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549" w:rsidRPr="00251425" w:rsidRDefault="00197549" w:rsidP="00197549">
      <w:pPr>
        <w:pStyle w:val="a5"/>
        <w:jc w:val="left"/>
        <w:rPr>
          <w:szCs w:val="28"/>
        </w:rPr>
      </w:pPr>
      <w:r w:rsidRPr="00251425">
        <w:rPr>
          <w:szCs w:val="28"/>
          <w:lang w:val="kk-KZ"/>
        </w:rPr>
        <w:t>Қазақстан Республикасының</w:t>
      </w:r>
      <w:r w:rsidRPr="00251425">
        <w:rPr>
          <w:szCs w:val="28"/>
          <w:lang w:val="kk-KZ"/>
        </w:rPr>
        <w:tab/>
      </w:r>
      <w:r w:rsidRPr="00251425">
        <w:rPr>
          <w:szCs w:val="28"/>
          <w:lang w:val="kk-KZ"/>
        </w:rPr>
        <w:tab/>
      </w:r>
      <w:r w:rsidRPr="00251425">
        <w:rPr>
          <w:szCs w:val="28"/>
          <w:lang w:val="kk-KZ"/>
        </w:rPr>
        <w:tab/>
      </w:r>
      <w:r w:rsidRPr="00251425">
        <w:rPr>
          <w:szCs w:val="28"/>
          <w:lang w:val="kk-KZ"/>
        </w:rPr>
        <w:tab/>
        <w:t xml:space="preserve">                            </w:t>
      </w:r>
      <w:r w:rsidRPr="00251425">
        <w:rPr>
          <w:szCs w:val="28"/>
        </w:rPr>
        <w:t>Министерство</w:t>
      </w:r>
    </w:p>
    <w:p w:rsidR="00197549" w:rsidRPr="00251425" w:rsidRDefault="00197549" w:rsidP="00197549">
      <w:pPr>
        <w:pStyle w:val="a5"/>
        <w:jc w:val="left"/>
        <w:rPr>
          <w:szCs w:val="28"/>
        </w:rPr>
      </w:pPr>
      <w:r w:rsidRPr="00251425">
        <w:rPr>
          <w:szCs w:val="28"/>
          <w:lang w:val="kk-KZ"/>
        </w:rPr>
        <w:t>Білім және ғылым</w:t>
      </w:r>
      <w:r w:rsidRPr="00251425">
        <w:rPr>
          <w:szCs w:val="28"/>
          <w:lang w:val="kk-KZ"/>
        </w:rPr>
        <w:tab/>
      </w:r>
      <w:r w:rsidRPr="00251425">
        <w:rPr>
          <w:szCs w:val="28"/>
          <w:lang w:val="kk-KZ"/>
        </w:rPr>
        <w:tab/>
      </w:r>
      <w:r w:rsidRPr="00251425">
        <w:rPr>
          <w:szCs w:val="28"/>
          <w:lang w:val="kk-KZ"/>
        </w:rPr>
        <w:tab/>
      </w:r>
      <w:r w:rsidRPr="00251425">
        <w:rPr>
          <w:szCs w:val="28"/>
          <w:lang w:val="kk-KZ"/>
        </w:rPr>
        <w:tab/>
      </w:r>
      <w:r w:rsidRPr="00251425">
        <w:rPr>
          <w:szCs w:val="28"/>
          <w:lang w:val="kk-KZ"/>
        </w:rPr>
        <w:tab/>
        <w:t xml:space="preserve">                о</w:t>
      </w:r>
      <w:proofErr w:type="spellStart"/>
      <w:r w:rsidRPr="00251425">
        <w:rPr>
          <w:szCs w:val="28"/>
        </w:rPr>
        <w:t>бразования</w:t>
      </w:r>
      <w:proofErr w:type="spellEnd"/>
      <w:r w:rsidRPr="00251425">
        <w:rPr>
          <w:szCs w:val="28"/>
        </w:rPr>
        <w:t xml:space="preserve"> и науки</w:t>
      </w:r>
    </w:p>
    <w:p w:rsidR="00197549" w:rsidRPr="00251425" w:rsidRDefault="00197549" w:rsidP="00197549">
      <w:pPr>
        <w:pStyle w:val="a5"/>
        <w:jc w:val="left"/>
        <w:rPr>
          <w:szCs w:val="28"/>
        </w:rPr>
      </w:pPr>
      <w:r w:rsidRPr="00251425">
        <w:rPr>
          <w:szCs w:val="28"/>
          <w:lang w:val="kk-KZ"/>
        </w:rPr>
        <w:t>мин</w:t>
      </w:r>
      <w:r>
        <w:rPr>
          <w:szCs w:val="28"/>
          <w:lang w:val="kk-KZ"/>
        </w:rPr>
        <w:t>истрлігі</w:t>
      </w:r>
      <w:r>
        <w:rPr>
          <w:szCs w:val="28"/>
          <w:lang w:val="kk-KZ"/>
        </w:rPr>
        <w:tab/>
      </w:r>
      <w:r>
        <w:rPr>
          <w:szCs w:val="28"/>
          <w:lang w:val="kk-KZ"/>
        </w:rPr>
        <w:tab/>
      </w:r>
      <w:r>
        <w:rPr>
          <w:szCs w:val="28"/>
          <w:lang w:val="kk-KZ"/>
        </w:rPr>
        <w:tab/>
      </w:r>
      <w:r>
        <w:rPr>
          <w:szCs w:val="28"/>
          <w:lang w:val="kk-KZ"/>
        </w:rPr>
        <w:tab/>
      </w:r>
      <w:r>
        <w:rPr>
          <w:szCs w:val="28"/>
          <w:lang w:val="kk-KZ"/>
        </w:rPr>
        <w:tab/>
      </w:r>
      <w:r>
        <w:rPr>
          <w:szCs w:val="28"/>
          <w:lang w:val="kk-KZ"/>
        </w:rPr>
        <w:tab/>
        <w:t xml:space="preserve">              </w:t>
      </w:r>
      <w:r w:rsidRPr="00251425">
        <w:rPr>
          <w:szCs w:val="28"/>
        </w:rPr>
        <w:t>Республики Казахстан</w:t>
      </w:r>
    </w:p>
    <w:p w:rsidR="00197549" w:rsidRPr="00251425" w:rsidRDefault="00197549" w:rsidP="00197549">
      <w:pPr>
        <w:pStyle w:val="a5"/>
        <w:jc w:val="left"/>
        <w:rPr>
          <w:szCs w:val="28"/>
        </w:rPr>
      </w:pPr>
    </w:p>
    <w:p w:rsidR="00197549" w:rsidRPr="00251425" w:rsidRDefault="00197549" w:rsidP="00197549">
      <w:pPr>
        <w:pStyle w:val="a5"/>
        <w:jc w:val="both"/>
        <w:rPr>
          <w:szCs w:val="28"/>
          <w:lang w:val="kk-KZ"/>
        </w:rPr>
      </w:pPr>
      <w:r w:rsidRPr="00251425">
        <w:rPr>
          <w:szCs w:val="28"/>
          <w:lang w:val="kk-KZ"/>
        </w:rPr>
        <w:t>Д. Серікбаев атындағы</w:t>
      </w:r>
      <w:r w:rsidRPr="00251425">
        <w:rPr>
          <w:szCs w:val="28"/>
          <w:lang w:val="kk-KZ"/>
        </w:rPr>
        <w:tab/>
      </w:r>
      <w:r w:rsidRPr="00251425">
        <w:rPr>
          <w:szCs w:val="28"/>
          <w:lang w:val="kk-KZ"/>
        </w:rPr>
        <w:tab/>
      </w:r>
      <w:r w:rsidRPr="00251425">
        <w:rPr>
          <w:szCs w:val="28"/>
          <w:lang w:val="kk-KZ"/>
        </w:rPr>
        <w:tab/>
      </w:r>
      <w:r w:rsidRPr="00251425">
        <w:rPr>
          <w:szCs w:val="28"/>
          <w:lang w:val="kk-KZ"/>
        </w:rPr>
        <w:tab/>
        <w:t xml:space="preserve">                 ВКГТУ им. Д. Серикбаева</w:t>
      </w:r>
    </w:p>
    <w:p w:rsidR="00197549" w:rsidRPr="00251425" w:rsidRDefault="00197549" w:rsidP="00197549">
      <w:pPr>
        <w:pStyle w:val="a5"/>
        <w:jc w:val="both"/>
        <w:rPr>
          <w:szCs w:val="28"/>
          <w:lang w:val="kk-KZ"/>
        </w:rPr>
      </w:pPr>
      <w:r w:rsidRPr="00251425">
        <w:rPr>
          <w:szCs w:val="28"/>
          <w:lang w:val="kk-KZ"/>
        </w:rPr>
        <w:t>ШҚМТУ</w:t>
      </w:r>
    </w:p>
    <w:p w:rsidR="00197549" w:rsidRPr="00251425" w:rsidRDefault="00197549" w:rsidP="00197549">
      <w:pPr>
        <w:rPr>
          <w:sz w:val="28"/>
          <w:szCs w:val="28"/>
          <w:lang w:val="ru-MO"/>
        </w:rPr>
      </w:pPr>
    </w:p>
    <w:p w:rsidR="00197549" w:rsidRPr="00197549" w:rsidRDefault="00197549" w:rsidP="00197549">
      <w:pPr>
        <w:ind w:left="6481" w:firstLine="719"/>
        <w:jc w:val="center"/>
        <w:rPr>
          <w:rFonts w:ascii="Times New Roman" w:hAnsi="Times New Roman" w:cs="Times New Roman"/>
          <w:sz w:val="28"/>
          <w:szCs w:val="28"/>
          <w:lang w:val="kk-KZ"/>
        </w:rPr>
      </w:pPr>
      <w:r w:rsidRPr="00197549">
        <w:rPr>
          <w:rFonts w:ascii="Times New Roman" w:hAnsi="Times New Roman" w:cs="Times New Roman"/>
          <w:sz w:val="28"/>
          <w:szCs w:val="28"/>
          <w:lang w:val="kk-KZ"/>
        </w:rPr>
        <w:t>УТВЕРЖДАЮ</w:t>
      </w:r>
    </w:p>
    <w:p w:rsidR="00197549" w:rsidRPr="00197549" w:rsidRDefault="00197549" w:rsidP="00197549">
      <w:pPr>
        <w:ind w:left="5761"/>
        <w:jc w:val="center"/>
        <w:rPr>
          <w:rFonts w:ascii="Times New Roman" w:hAnsi="Times New Roman" w:cs="Times New Roman"/>
          <w:sz w:val="28"/>
          <w:szCs w:val="28"/>
          <w:lang w:val="kk-KZ"/>
        </w:rPr>
      </w:pPr>
      <w:r w:rsidRPr="00197549">
        <w:rPr>
          <w:rFonts w:ascii="Times New Roman" w:hAnsi="Times New Roman" w:cs="Times New Roman"/>
          <w:sz w:val="28"/>
          <w:szCs w:val="28"/>
          <w:lang w:val="kk-KZ"/>
        </w:rPr>
        <w:t xml:space="preserve">                    декан ФНоЗ</w:t>
      </w:r>
    </w:p>
    <w:p w:rsidR="00197549" w:rsidRPr="00197549" w:rsidRDefault="00197549" w:rsidP="00197549">
      <w:pPr>
        <w:ind w:left="5761" w:hanging="1"/>
        <w:jc w:val="both"/>
        <w:rPr>
          <w:rFonts w:ascii="Times New Roman" w:hAnsi="Times New Roman" w:cs="Times New Roman"/>
          <w:sz w:val="28"/>
          <w:szCs w:val="28"/>
          <w:lang w:val="kk-KZ"/>
        </w:rPr>
      </w:pPr>
      <w:r w:rsidRPr="00197549">
        <w:rPr>
          <w:rFonts w:ascii="Times New Roman" w:hAnsi="Times New Roman" w:cs="Times New Roman"/>
          <w:sz w:val="28"/>
          <w:szCs w:val="28"/>
        </w:rPr>
        <w:t xml:space="preserve">_____________А.К. </w:t>
      </w:r>
      <w:proofErr w:type="spellStart"/>
      <w:r w:rsidRPr="00197549">
        <w:rPr>
          <w:rFonts w:ascii="Times New Roman" w:hAnsi="Times New Roman" w:cs="Times New Roman"/>
          <w:sz w:val="28"/>
          <w:szCs w:val="28"/>
        </w:rPr>
        <w:t>Адрышев</w:t>
      </w:r>
      <w:proofErr w:type="spellEnd"/>
    </w:p>
    <w:p w:rsidR="00197549" w:rsidRPr="00197549" w:rsidRDefault="00197549" w:rsidP="00197549">
      <w:pPr>
        <w:pStyle w:val="3"/>
        <w:ind w:left="5761"/>
        <w:rPr>
          <w:szCs w:val="28"/>
          <w:lang w:val="kk-KZ"/>
        </w:rPr>
      </w:pPr>
      <w:r w:rsidRPr="00197549">
        <w:rPr>
          <w:i w:val="0"/>
          <w:szCs w:val="28"/>
          <w:lang w:val="kk-KZ"/>
        </w:rPr>
        <w:t>___________________2015 г</w:t>
      </w:r>
      <w:r w:rsidRPr="00197549">
        <w:rPr>
          <w:szCs w:val="28"/>
          <w:lang w:val="kk-KZ"/>
        </w:rPr>
        <w:t>.</w:t>
      </w:r>
    </w:p>
    <w:p w:rsidR="00197549" w:rsidRPr="00197549" w:rsidRDefault="00197549" w:rsidP="00197549">
      <w:pPr>
        <w:jc w:val="both"/>
        <w:rPr>
          <w:rFonts w:ascii="Times New Roman" w:hAnsi="Times New Roman" w:cs="Times New Roman"/>
          <w:sz w:val="28"/>
          <w:szCs w:val="28"/>
          <w:lang w:val="kk-KZ"/>
        </w:rPr>
      </w:pPr>
    </w:p>
    <w:p w:rsidR="00197549" w:rsidRPr="00197549" w:rsidRDefault="00197549" w:rsidP="00197549">
      <w:pPr>
        <w:jc w:val="center"/>
        <w:rPr>
          <w:rFonts w:ascii="Times New Roman" w:hAnsi="Times New Roman" w:cs="Times New Roman"/>
          <w:sz w:val="28"/>
          <w:szCs w:val="28"/>
          <w:lang w:val="kk-KZ"/>
        </w:rPr>
      </w:pPr>
    </w:p>
    <w:p w:rsidR="00197549" w:rsidRDefault="00197549" w:rsidP="00197549">
      <w:pPr>
        <w:spacing w:after="0" w:line="240" w:lineRule="auto"/>
        <w:jc w:val="center"/>
        <w:rPr>
          <w:rFonts w:ascii="Times New Roman" w:hAnsi="Times New Roman" w:cs="Times New Roman"/>
          <w:sz w:val="28"/>
          <w:szCs w:val="28"/>
          <w:lang w:val="kk-KZ"/>
        </w:rPr>
      </w:pPr>
      <w:r w:rsidRPr="00DE798F">
        <w:rPr>
          <w:rFonts w:ascii="Times New Roman" w:hAnsi="Times New Roman" w:cs="Times New Roman"/>
          <w:sz w:val="28"/>
          <w:szCs w:val="28"/>
          <w:lang w:val="kk-KZ"/>
        </w:rPr>
        <w:t>ЛИТОЛОГИЯ ЖӘНЕ ФАЦИЯЛЫҚ ТАЛДАУ</w:t>
      </w:r>
    </w:p>
    <w:p w:rsidR="00FF40F1" w:rsidRPr="00DE798F" w:rsidRDefault="00FF40F1" w:rsidP="00197549">
      <w:pPr>
        <w:spacing w:after="0" w:line="240" w:lineRule="auto"/>
        <w:jc w:val="center"/>
        <w:rPr>
          <w:rFonts w:ascii="Times New Roman" w:hAnsi="Times New Roman" w:cs="Times New Roman"/>
          <w:sz w:val="28"/>
          <w:szCs w:val="28"/>
          <w:lang w:val="kk-KZ"/>
        </w:rPr>
      </w:pPr>
    </w:p>
    <w:p w:rsidR="00197549" w:rsidRPr="00DE798F" w:rsidRDefault="00197549" w:rsidP="00197549">
      <w:pPr>
        <w:spacing w:after="0" w:line="240" w:lineRule="auto"/>
        <w:jc w:val="center"/>
        <w:rPr>
          <w:rFonts w:ascii="Times New Roman" w:hAnsi="Times New Roman" w:cs="Times New Roman"/>
          <w:sz w:val="28"/>
          <w:szCs w:val="28"/>
          <w:lang w:val="kk-KZ"/>
        </w:rPr>
      </w:pPr>
      <w:r w:rsidRPr="00DE798F">
        <w:rPr>
          <w:rFonts w:ascii="Times New Roman" w:hAnsi="Times New Roman" w:cs="Times New Roman"/>
          <w:sz w:val="28"/>
          <w:lang w:val="kk-KZ"/>
        </w:rPr>
        <w:t>5В070600</w:t>
      </w:r>
      <w:r w:rsidRPr="00DE798F">
        <w:rPr>
          <w:rFonts w:ascii="Times New Roman" w:hAnsi="Times New Roman" w:cs="Times New Roman"/>
          <w:sz w:val="28"/>
          <w:szCs w:val="28"/>
          <w:lang w:val="kk-KZ"/>
        </w:rPr>
        <w:t xml:space="preserve"> «Геология және пайдалы қазбалар кенорындарын барлау» мамандығы бойынша оқитын студенттерге </w:t>
      </w:r>
      <w:r w:rsidR="00FF40F1">
        <w:rPr>
          <w:rFonts w:ascii="Times New Roman" w:hAnsi="Times New Roman" w:cs="Times New Roman"/>
          <w:sz w:val="28"/>
          <w:szCs w:val="28"/>
          <w:lang w:val="kk-KZ"/>
        </w:rPr>
        <w:t>СӨЖ және СОӨЖ</w:t>
      </w:r>
      <w:r w:rsidRPr="00DE798F">
        <w:rPr>
          <w:rFonts w:ascii="Times New Roman" w:hAnsi="Times New Roman" w:cs="Times New Roman"/>
          <w:sz w:val="28"/>
          <w:szCs w:val="28"/>
          <w:lang w:val="kk-KZ"/>
        </w:rPr>
        <w:t xml:space="preserve"> орындауға арналған әдістемелік нұсқаулар</w:t>
      </w:r>
    </w:p>
    <w:p w:rsidR="00197549" w:rsidRPr="00197549" w:rsidRDefault="00197549" w:rsidP="00197549">
      <w:pPr>
        <w:spacing w:after="0" w:line="240" w:lineRule="auto"/>
        <w:jc w:val="center"/>
        <w:rPr>
          <w:rFonts w:ascii="Times New Roman" w:hAnsi="Times New Roman" w:cs="Times New Roman"/>
          <w:sz w:val="28"/>
          <w:szCs w:val="28"/>
          <w:lang w:val="kk-KZ"/>
        </w:rPr>
      </w:pPr>
      <w:r w:rsidRPr="00197549">
        <w:rPr>
          <w:rFonts w:ascii="Times New Roman" w:hAnsi="Times New Roman" w:cs="Times New Roman"/>
          <w:sz w:val="28"/>
          <w:szCs w:val="28"/>
          <w:lang w:val="kk-KZ"/>
        </w:rPr>
        <w:t>1</w:t>
      </w:r>
      <w:r w:rsidRPr="00197549">
        <w:rPr>
          <w:rFonts w:ascii="Times New Roman" w:hAnsi="Times New Roman" w:cs="Times New Roman"/>
          <w:bCs/>
          <w:sz w:val="28"/>
          <w:szCs w:val="28"/>
        </w:rPr>
        <w:t xml:space="preserve"> </w:t>
      </w:r>
      <w:proofErr w:type="spellStart"/>
      <w:r w:rsidRPr="00197549">
        <w:rPr>
          <w:rFonts w:ascii="Times New Roman" w:hAnsi="Times New Roman" w:cs="Times New Roman"/>
          <w:bCs/>
          <w:sz w:val="28"/>
          <w:szCs w:val="28"/>
        </w:rPr>
        <w:t>Бөлім</w:t>
      </w:r>
      <w:proofErr w:type="spellEnd"/>
      <w:r w:rsidRPr="00197549">
        <w:rPr>
          <w:rFonts w:ascii="Times New Roman" w:hAnsi="Times New Roman" w:cs="Times New Roman"/>
          <w:sz w:val="28"/>
          <w:szCs w:val="28"/>
          <w:lang w:val="kk-KZ"/>
        </w:rPr>
        <w:t xml:space="preserve"> Литология</w:t>
      </w:r>
    </w:p>
    <w:p w:rsidR="00FF40F1" w:rsidRDefault="00FF40F1" w:rsidP="00197549">
      <w:pPr>
        <w:pStyle w:val="2"/>
        <w:rPr>
          <w:b w:val="0"/>
          <w:bCs/>
          <w:i w:val="0"/>
          <w:caps/>
          <w:sz w:val="28"/>
          <w:szCs w:val="28"/>
          <w:lang w:val="kk-KZ"/>
        </w:rPr>
      </w:pPr>
    </w:p>
    <w:p w:rsidR="00197549" w:rsidRPr="00197549" w:rsidRDefault="00197549" w:rsidP="00197549">
      <w:pPr>
        <w:pStyle w:val="2"/>
        <w:rPr>
          <w:b w:val="0"/>
          <w:bCs/>
          <w:i w:val="0"/>
          <w:caps/>
          <w:sz w:val="28"/>
          <w:szCs w:val="28"/>
          <w:lang w:val="kk-KZ"/>
        </w:rPr>
      </w:pPr>
      <w:r w:rsidRPr="00197549">
        <w:rPr>
          <w:b w:val="0"/>
          <w:bCs/>
          <w:i w:val="0"/>
          <w:caps/>
          <w:sz w:val="28"/>
          <w:szCs w:val="28"/>
        </w:rPr>
        <w:t xml:space="preserve">Литология </w:t>
      </w:r>
      <w:r w:rsidRPr="00197549">
        <w:rPr>
          <w:b w:val="0"/>
          <w:bCs/>
          <w:i w:val="0"/>
          <w:caps/>
          <w:sz w:val="28"/>
          <w:szCs w:val="28"/>
          <w:lang w:val="kk-KZ"/>
        </w:rPr>
        <w:t>И ФАЦИАЛЬНЫЙ АНАЛИЗ</w:t>
      </w:r>
    </w:p>
    <w:p w:rsidR="00197549" w:rsidRPr="00197549" w:rsidRDefault="00197549" w:rsidP="00197549">
      <w:pPr>
        <w:pStyle w:val="4"/>
        <w:rPr>
          <w:rFonts w:ascii="Times New Roman" w:hAnsi="Times New Roman" w:cs="Times New Roman"/>
        </w:rPr>
      </w:pPr>
    </w:p>
    <w:p w:rsidR="00197549" w:rsidRPr="00197549" w:rsidRDefault="00197549" w:rsidP="00197549">
      <w:pPr>
        <w:pStyle w:val="4"/>
        <w:rPr>
          <w:rFonts w:ascii="Times New Roman" w:hAnsi="Times New Roman" w:cs="Times New Roman"/>
        </w:rPr>
      </w:pPr>
      <w:r w:rsidRPr="00197549">
        <w:rPr>
          <w:rFonts w:ascii="Times New Roman" w:hAnsi="Times New Roman" w:cs="Times New Roman"/>
        </w:rPr>
        <w:t xml:space="preserve">Методические </w:t>
      </w:r>
      <w:r w:rsidRPr="00FF40F1">
        <w:rPr>
          <w:rFonts w:ascii="Times New Roman" w:hAnsi="Times New Roman" w:cs="Times New Roman"/>
        </w:rPr>
        <w:t xml:space="preserve">указания к </w:t>
      </w:r>
      <w:r w:rsidRPr="00FF40F1">
        <w:rPr>
          <w:rFonts w:ascii="Times New Roman" w:hAnsi="Times New Roman" w:cs="Times New Roman"/>
        </w:rPr>
        <w:t>СРО и СРОП</w:t>
      </w:r>
      <w:r w:rsidRPr="00197549">
        <w:rPr>
          <w:rFonts w:ascii="Times New Roman" w:hAnsi="Times New Roman" w:cs="Times New Roman"/>
        </w:rPr>
        <w:t xml:space="preserve"> для студентов специальности 5В070600- Геология и разведка месторождений полезных ископаемых</w:t>
      </w:r>
    </w:p>
    <w:p w:rsidR="00197549" w:rsidRPr="00197549" w:rsidRDefault="00197549" w:rsidP="00197549">
      <w:pPr>
        <w:jc w:val="center"/>
        <w:rPr>
          <w:rFonts w:ascii="Times New Roman" w:hAnsi="Times New Roman" w:cs="Times New Roman"/>
          <w:sz w:val="28"/>
          <w:szCs w:val="28"/>
          <w:lang w:val="kk-KZ"/>
        </w:rPr>
      </w:pPr>
      <w:r w:rsidRPr="00197549">
        <w:rPr>
          <w:rFonts w:ascii="Times New Roman" w:hAnsi="Times New Roman" w:cs="Times New Roman"/>
          <w:sz w:val="28"/>
          <w:szCs w:val="28"/>
          <w:lang w:val="kk-KZ"/>
        </w:rPr>
        <w:t>Часть 1 Литология</w:t>
      </w:r>
    </w:p>
    <w:p w:rsidR="00197549" w:rsidRPr="00197549" w:rsidRDefault="00197549" w:rsidP="00197549">
      <w:pPr>
        <w:rPr>
          <w:rFonts w:ascii="Times New Roman" w:hAnsi="Times New Roman" w:cs="Times New Roman"/>
        </w:rPr>
      </w:pPr>
    </w:p>
    <w:p w:rsidR="00197549" w:rsidRPr="00197549" w:rsidRDefault="00197549" w:rsidP="00197549">
      <w:pPr>
        <w:rPr>
          <w:rFonts w:ascii="Times New Roman" w:hAnsi="Times New Roman" w:cs="Times New Roman"/>
          <w:sz w:val="28"/>
          <w:szCs w:val="28"/>
        </w:rPr>
      </w:pPr>
    </w:p>
    <w:p w:rsidR="00197549" w:rsidRDefault="00197549" w:rsidP="00197549">
      <w:pPr>
        <w:pStyle w:val="4"/>
        <w:jc w:val="both"/>
        <w:rPr>
          <w:rFonts w:ascii="Times New Roman" w:hAnsi="Times New Roman" w:cs="Times New Roman"/>
        </w:rPr>
      </w:pPr>
    </w:p>
    <w:p w:rsidR="00197549" w:rsidRDefault="00197549" w:rsidP="00197549"/>
    <w:p w:rsidR="00197549" w:rsidRDefault="00197549" w:rsidP="00197549"/>
    <w:p w:rsidR="00197549" w:rsidRDefault="00197549" w:rsidP="00197549"/>
    <w:p w:rsidR="00197549" w:rsidRPr="00197549" w:rsidRDefault="00197549" w:rsidP="00197549"/>
    <w:p w:rsidR="00197549" w:rsidRPr="00197549" w:rsidRDefault="00197549" w:rsidP="00197549">
      <w:pPr>
        <w:spacing w:after="0" w:line="240" w:lineRule="auto"/>
        <w:jc w:val="center"/>
        <w:rPr>
          <w:rFonts w:ascii="Times New Roman" w:hAnsi="Times New Roman" w:cs="Times New Roman"/>
          <w:sz w:val="28"/>
          <w:szCs w:val="28"/>
          <w:lang w:val="kk-KZ"/>
        </w:rPr>
      </w:pPr>
      <w:r w:rsidRPr="00197549">
        <w:rPr>
          <w:rFonts w:ascii="Times New Roman" w:hAnsi="Times New Roman" w:cs="Times New Roman"/>
          <w:sz w:val="28"/>
          <w:szCs w:val="28"/>
          <w:lang w:val="kk-KZ"/>
        </w:rPr>
        <w:t>Өскемен</w:t>
      </w:r>
    </w:p>
    <w:p w:rsidR="00197549" w:rsidRPr="00197549" w:rsidRDefault="00197549" w:rsidP="00197549">
      <w:pPr>
        <w:spacing w:after="0" w:line="240" w:lineRule="auto"/>
        <w:jc w:val="center"/>
        <w:rPr>
          <w:rFonts w:ascii="Times New Roman" w:hAnsi="Times New Roman" w:cs="Times New Roman"/>
          <w:sz w:val="28"/>
          <w:szCs w:val="28"/>
        </w:rPr>
      </w:pPr>
      <w:r w:rsidRPr="00197549">
        <w:rPr>
          <w:rFonts w:ascii="Times New Roman" w:hAnsi="Times New Roman" w:cs="Times New Roman"/>
          <w:sz w:val="28"/>
          <w:szCs w:val="28"/>
        </w:rPr>
        <w:t>Усть-Каменогорск,</w:t>
      </w:r>
    </w:p>
    <w:p w:rsidR="00197549" w:rsidRDefault="00197549" w:rsidP="00197549">
      <w:pPr>
        <w:spacing w:after="0" w:line="240" w:lineRule="auto"/>
        <w:jc w:val="center"/>
        <w:rPr>
          <w:rFonts w:ascii="Times New Roman" w:hAnsi="Times New Roman" w:cs="Times New Roman"/>
          <w:sz w:val="28"/>
          <w:szCs w:val="28"/>
        </w:rPr>
      </w:pPr>
      <w:r w:rsidRPr="00197549">
        <w:rPr>
          <w:rFonts w:ascii="Times New Roman" w:hAnsi="Times New Roman" w:cs="Times New Roman"/>
          <w:sz w:val="28"/>
          <w:szCs w:val="28"/>
        </w:rPr>
        <w:t>2015</w:t>
      </w:r>
    </w:p>
    <w:p w:rsidR="00197549" w:rsidRDefault="00197549" w:rsidP="00197549">
      <w:pPr>
        <w:spacing w:after="0" w:line="240" w:lineRule="auto"/>
        <w:jc w:val="center"/>
        <w:rPr>
          <w:rFonts w:ascii="Times New Roman" w:hAnsi="Times New Roman" w:cs="Times New Roman"/>
          <w:sz w:val="28"/>
          <w:szCs w:val="28"/>
        </w:rPr>
      </w:pPr>
    </w:p>
    <w:p w:rsidR="00197549" w:rsidRPr="00197549" w:rsidRDefault="00197549" w:rsidP="00197549">
      <w:pPr>
        <w:ind w:firstLine="709"/>
        <w:jc w:val="both"/>
        <w:rPr>
          <w:rFonts w:ascii="Times New Roman" w:hAnsi="Times New Roman" w:cs="Times New Roman"/>
          <w:sz w:val="28"/>
          <w:szCs w:val="28"/>
        </w:rPr>
      </w:pPr>
      <w:r w:rsidRPr="00197549">
        <w:rPr>
          <w:rFonts w:ascii="Times New Roman" w:hAnsi="Times New Roman" w:cs="Times New Roman"/>
          <w:sz w:val="28"/>
          <w:szCs w:val="28"/>
        </w:rPr>
        <w:lastRenderedPageBreak/>
        <w:t>Методические указания разработаны на кафедре Геология и горное дело на основании Государственного общеобразовательного стандарта образования ГОСО РК для студентов специальности 5В070600 –Геология и разведка месторождений полезных ископаемых.</w:t>
      </w:r>
    </w:p>
    <w:p w:rsidR="00197549" w:rsidRPr="00251425" w:rsidRDefault="00197549" w:rsidP="00197549">
      <w:pPr>
        <w:pStyle w:val="21"/>
        <w:spacing w:after="0" w:line="240" w:lineRule="auto"/>
        <w:rPr>
          <w:color w:val="000000"/>
          <w:sz w:val="28"/>
          <w:szCs w:val="28"/>
        </w:rPr>
      </w:pPr>
    </w:p>
    <w:p w:rsidR="00197549" w:rsidRPr="00251425" w:rsidRDefault="00197549" w:rsidP="00197549">
      <w:pPr>
        <w:pStyle w:val="21"/>
        <w:spacing w:after="0" w:line="240" w:lineRule="auto"/>
        <w:rPr>
          <w:color w:val="000000"/>
          <w:sz w:val="28"/>
          <w:szCs w:val="28"/>
        </w:rPr>
      </w:pPr>
    </w:p>
    <w:p w:rsidR="00197549" w:rsidRPr="00251425" w:rsidRDefault="00197549" w:rsidP="00197549">
      <w:pPr>
        <w:pStyle w:val="21"/>
        <w:spacing w:after="0" w:line="240" w:lineRule="auto"/>
        <w:rPr>
          <w:color w:val="000000"/>
          <w:sz w:val="28"/>
          <w:szCs w:val="28"/>
        </w:rPr>
      </w:pPr>
      <w:proofErr w:type="gramStart"/>
      <w:r w:rsidRPr="00251425">
        <w:rPr>
          <w:color w:val="000000"/>
          <w:sz w:val="28"/>
          <w:szCs w:val="28"/>
        </w:rPr>
        <w:t>Обсуждена</w:t>
      </w:r>
      <w:proofErr w:type="gramEnd"/>
      <w:r w:rsidRPr="00251425">
        <w:rPr>
          <w:color w:val="000000"/>
          <w:sz w:val="28"/>
          <w:szCs w:val="28"/>
        </w:rPr>
        <w:t xml:space="preserve"> на заседании кафедры</w:t>
      </w:r>
    </w:p>
    <w:p w:rsidR="00197549" w:rsidRPr="00251425" w:rsidRDefault="00197549" w:rsidP="00197549">
      <w:pPr>
        <w:pStyle w:val="21"/>
        <w:spacing w:after="0" w:line="240" w:lineRule="auto"/>
        <w:rPr>
          <w:color w:val="000000"/>
          <w:sz w:val="28"/>
          <w:szCs w:val="28"/>
        </w:rPr>
      </w:pPr>
      <w:r w:rsidRPr="00251425">
        <w:rPr>
          <w:color w:val="000000"/>
          <w:sz w:val="28"/>
          <w:szCs w:val="28"/>
        </w:rPr>
        <w:t>зав. кафедрой Г и ГД</w:t>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Pr>
          <w:color w:val="000000"/>
          <w:sz w:val="28"/>
          <w:szCs w:val="28"/>
        </w:rPr>
        <w:t xml:space="preserve">Г.Т. </w:t>
      </w:r>
      <w:proofErr w:type="spellStart"/>
      <w:r>
        <w:rPr>
          <w:color w:val="000000"/>
          <w:sz w:val="28"/>
          <w:szCs w:val="28"/>
        </w:rPr>
        <w:t>Нуршайыкова</w:t>
      </w:r>
      <w:proofErr w:type="spellEnd"/>
    </w:p>
    <w:p w:rsidR="00197549" w:rsidRPr="00251425" w:rsidRDefault="00197549" w:rsidP="00197549">
      <w:pPr>
        <w:pStyle w:val="21"/>
        <w:spacing w:after="0" w:line="240" w:lineRule="auto"/>
        <w:rPr>
          <w:color w:val="000000"/>
          <w:sz w:val="28"/>
          <w:szCs w:val="28"/>
        </w:rPr>
      </w:pPr>
    </w:p>
    <w:p w:rsidR="00197549" w:rsidRPr="00251425" w:rsidRDefault="00197549" w:rsidP="00197549">
      <w:pPr>
        <w:pStyle w:val="21"/>
        <w:spacing w:after="0" w:line="240" w:lineRule="auto"/>
        <w:rPr>
          <w:color w:val="000000"/>
          <w:sz w:val="28"/>
          <w:szCs w:val="28"/>
        </w:rPr>
      </w:pPr>
      <w:r w:rsidRPr="00251425">
        <w:rPr>
          <w:color w:val="000000"/>
          <w:sz w:val="28"/>
          <w:szCs w:val="28"/>
        </w:rPr>
        <w:t>Протокол № ______ от  __________________201</w:t>
      </w:r>
      <w:r>
        <w:rPr>
          <w:color w:val="000000"/>
          <w:sz w:val="28"/>
          <w:szCs w:val="28"/>
        </w:rPr>
        <w:t>5г.</w:t>
      </w:r>
    </w:p>
    <w:p w:rsidR="00197549" w:rsidRPr="00251425" w:rsidRDefault="00197549" w:rsidP="00197549">
      <w:pPr>
        <w:pStyle w:val="21"/>
        <w:spacing w:after="0" w:line="240" w:lineRule="auto"/>
        <w:rPr>
          <w:color w:val="000000"/>
          <w:sz w:val="28"/>
          <w:szCs w:val="28"/>
        </w:rPr>
      </w:pPr>
    </w:p>
    <w:p w:rsidR="00197549" w:rsidRPr="00251425" w:rsidRDefault="00197549" w:rsidP="00197549">
      <w:pPr>
        <w:pStyle w:val="21"/>
        <w:spacing w:after="0" w:line="240" w:lineRule="auto"/>
        <w:rPr>
          <w:color w:val="000000"/>
          <w:sz w:val="28"/>
          <w:szCs w:val="28"/>
        </w:rPr>
      </w:pPr>
    </w:p>
    <w:p w:rsidR="00197549" w:rsidRDefault="00197549" w:rsidP="00197549">
      <w:pPr>
        <w:pStyle w:val="21"/>
        <w:spacing w:after="0" w:line="240" w:lineRule="auto"/>
        <w:rPr>
          <w:color w:val="000000"/>
          <w:sz w:val="28"/>
          <w:szCs w:val="28"/>
          <w:lang w:val="kk-KZ"/>
        </w:rPr>
      </w:pPr>
      <w:proofErr w:type="gramStart"/>
      <w:r w:rsidRPr="00251425">
        <w:rPr>
          <w:color w:val="000000"/>
          <w:sz w:val="28"/>
          <w:szCs w:val="28"/>
        </w:rPr>
        <w:t>Одобрена</w:t>
      </w:r>
      <w:proofErr w:type="gramEnd"/>
      <w:r w:rsidRPr="00251425">
        <w:rPr>
          <w:color w:val="000000"/>
          <w:sz w:val="28"/>
          <w:szCs w:val="28"/>
        </w:rPr>
        <w:t xml:space="preserve"> Методическим Советом факультета</w:t>
      </w:r>
      <w:r>
        <w:rPr>
          <w:color w:val="000000"/>
          <w:sz w:val="28"/>
          <w:szCs w:val="28"/>
        </w:rPr>
        <w:t xml:space="preserve"> наук о Земле</w:t>
      </w:r>
    </w:p>
    <w:p w:rsidR="00FF40F1" w:rsidRPr="00FF40F1" w:rsidRDefault="00FF40F1" w:rsidP="00197549">
      <w:pPr>
        <w:pStyle w:val="21"/>
        <w:spacing w:after="0" w:line="240" w:lineRule="auto"/>
        <w:rPr>
          <w:color w:val="000000"/>
          <w:sz w:val="28"/>
          <w:szCs w:val="28"/>
          <w:lang w:val="kk-KZ"/>
        </w:rPr>
      </w:pPr>
    </w:p>
    <w:p w:rsidR="00197549" w:rsidRPr="00251425" w:rsidRDefault="00197549" w:rsidP="00197549">
      <w:pPr>
        <w:pStyle w:val="21"/>
        <w:spacing w:after="0" w:line="240" w:lineRule="auto"/>
        <w:rPr>
          <w:color w:val="000000"/>
          <w:sz w:val="28"/>
          <w:szCs w:val="28"/>
        </w:rPr>
      </w:pPr>
      <w:r w:rsidRPr="00251425">
        <w:rPr>
          <w:color w:val="000000"/>
          <w:sz w:val="28"/>
          <w:szCs w:val="28"/>
        </w:rPr>
        <w:t>Председатель Методического</w:t>
      </w:r>
      <w:r>
        <w:rPr>
          <w:color w:val="000000"/>
          <w:sz w:val="28"/>
          <w:szCs w:val="28"/>
        </w:rPr>
        <w:t xml:space="preserve">  </w:t>
      </w:r>
      <w:r w:rsidRPr="00251425">
        <w:rPr>
          <w:color w:val="000000"/>
          <w:sz w:val="28"/>
          <w:szCs w:val="28"/>
        </w:rPr>
        <w:t>Совета</w:t>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Pr>
          <w:color w:val="000000"/>
          <w:sz w:val="28"/>
          <w:szCs w:val="28"/>
        </w:rPr>
        <w:t xml:space="preserve">Г.Е. </w:t>
      </w:r>
      <w:proofErr w:type="spellStart"/>
      <w:r>
        <w:rPr>
          <w:color w:val="000000"/>
          <w:sz w:val="28"/>
          <w:szCs w:val="28"/>
        </w:rPr>
        <w:t>Кокаева</w:t>
      </w:r>
      <w:proofErr w:type="spellEnd"/>
    </w:p>
    <w:p w:rsidR="00197549" w:rsidRPr="00251425" w:rsidRDefault="00197549" w:rsidP="00197549">
      <w:pPr>
        <w:pStyle w:val="21"/>
        <w:spacing w:after="0" w:line="240" w:lineRule="auto"/>
        <w:rPr>
          <w:color w:val="000000"/>
          <w:sz w:val="28"/>
          <w:szCs w:val="28"/>
        </w:rPr>
      </w:pPr>
    </w:p>
    <w:p w:rsidR="00197549" w:rsidRPr="00251425" w:rsidRDefault="00197549" w:rsidP="00197549">
      <w:pPr>
        <w:pStyle w:val="21"/>
        <w:spacing w:after="0" w:line="240" w:lineRule="auto"/>
        <w:rPr>
          <w:color w:val="000000"/>
          <w:sz w:val="28"/>
          <w:szCs w:val="28"/>
        </w:rPr>
      </w:pPr>
      <w:r w:rsidRPr="00251425">
        <w:rPr>
          <w:color w:val="000000"/>
          <w:sz w:val="28"/>
          <w:szCs w:val="28"/>
        </w:rPr>
        <w:t>Протокол №__</w:t>
      </w:r>
      <w:r>
        <w:rPr>
          <w:color w:val="000000"/>
          <w:sz w:val="28"/>
          <w:szCs w:val="28"/>
        </w:rPr>
        <w:t>____ от  ___________________2015г.</w:t>
      </w:r>
    </w:p>
    <w:p w:rsidR="00197549" w:rsidRPr="00251425" w:rsidRDefault="00197549" w:rsidP="00197549">
      <w:pPr>
        <w:pStyle w:val="21"/>
        <w:spacing w:after="0" w:line="240" w:lineRule="auto"/>
        <w:rPr>
          <w:color w:val="000000"/>
          <w:sz w:val="28"/>
          <w:szCs w:val="28"/>
        </w:rPr>
      </w:pPr>
    </w:p>
    <w:p w:rsidR="00197549" w:rsidRPr="00251425" w:rsidRDefault="00197549" w:rsidP="00197549">
      <w:pPr>
        <w:pStyle w:val="21"/>
        <w:spacing w:after="0" w:line="240" w:lineRule="auto"/>
        <w:rPr>
          <w:color w:val="000000"/>
          <w:sz w:val="28"/>
          <w:szCs w:val="28"/>
        </w:rPr>
      </w:pPr>
      <w:r w:rsidRPr="00251425">
        <w:rPr>
          <w:color w:val="000000"/>
          <w:sz w:val="28"/>
          <w:szCs w:val="28"/>
        </w:rPr>
        <w:t>Разработал</w:t>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r>
      <w:r w:rsidRPr="00251425">
        <w:rPr>
          <w:color w:val="000000"/>
          <w:sz w:val="28"/>
          <w:szCs w:val="28"/>
        </w:rPr>
        <w:tab/>
        <w:t>М.А. Мизерная</w:t>
      </w:r>
    </w:p>
    <w:p w:rsidR="00197549" w:rsidRPr="00251425" w:rsidRDefault="00197549" w:rsidP="00197549">
      <w:pPr>
        <w:pStyle w:val="21"/>
        <w:spacing w:after="0" w:line="240" w:lineRule="auto"/>
        <w:rPr>
          <w:color w:val="000000"/>
          <w:sz w:val="28"/>
          <w:szCs w:val="28"/>
        </w:rPr>
      </w:pPr>
    </w:p>
    <w:p w:rsidR="00197549" w:rsidRPr="00251425" w:rsidRDefault="00197549" w:rsidP="00197549">
      <w:pPr>
        <w:pStyle w:val="21"/>
        <w:spacing w:after="0" w:line="240" w:lineRule="auto"/>
        <w:rPr>
          <w:color w:val="000000"/>
          <w:sz w:val="28"/>
          <w:szCs w:val="28"/>
        </w:rPr>
      </w:pPr>
    </w:p>
    <w:p w:rsidR="00197549" w:rsidRDefault="00197549" w:rsidP="00197549">
      <w:pPr>
        <w:pStyle w:val="21"/>
        <w:spacing w:after="0" w:line="240" w:lineRule="auto"/>
        <w:rPr>
          <w:color w:val="000000"/>
        </w:rPr>
      </w:pPr>
      <w:proofErr w:type="spellStart"/>
      <w:r w:rsidRPr="00251425">
        <w:rPr>
          <w:color w:val="000000"/>
          <w:sz w:val="28"/>
          <w:szCs w:val="28"/>
        </w:rPr>
        <w:t>Нормоконтролер</w:t>
      </w:r>
      <w:proofErr w:type="spellEnd"/>
      <w:r w:rsidRPr="00251425">
        <w:rPr>
          <w:color w:val="000000"/>
          <w:sz w:val="28"/>
          <w:szCs w:val="28"/>
        </w:rPr>
        <w:tab/>
      </w:r>
      <w:r w:rsidRPr="00251425">
        <w:rPr>
          <w:color w:val="000000"/>
          <w:sz w:val="28"/>
          <w:szCs w:val="28"/>
          <w:lang w:val="kk-KZ"/>
        </w:rPr>
        <w:tab/>
      </w:r>
      <w:r w:rsidRPr="00251425">
        <w:rPr>
          <w:color w:val="000000"/>
          <w:sz w:val="28"/>
          <w:szCs w:val="28"/>
          <w:lang w:val="kk-KZ"/>
        </w:rPr>
        <w:tab/>
      </w:r>
      <w:r w:rsidRPr="00251425">
        <w:rPr>
          <w:color w:val="000000"/>
          <w:sz w:val="28"/>
          <w:szCs w:val="28"/>
          <w:lang w:val="kk-KZ"/>
        </w:rPr>
        <w:tab/>
      </w:r>
      <w:r w:rsidRPr="00251425">
        <w:rPr>
          <w:color w:val="000000"/>
          <w:sz w:val="28"/>
          <w:szCs w:val="28"/>
          <w:lang w:val="kk-KZ"/>
        </w:rPr>
        <w:tab/>
      </w:r>
      <w:r w:rsidRPr="00251425">
        <w:rPr>
          <w:color w:val="000000"/>
          <w:sz w:val="28"/>
          <w:szCs w:val="28"/>
          <w:lang w:val="kk-KZ"/>
        </w:rPr>
        <w:tab/>
      </w:r>
      <w:r w:rsidRPr="00251425">
        <w:rPr>
          <w:color w:val="000000"/>
          <w:sz w:val="28"/>
          <w:szCs w:val="28"/>
          <w:lang w:val="kk-KZ"/>
        </w:rPr>
        <w:tab/>
        <w:t>Тютюнькова Т.В.</w:t>
      </w:r>
      <w:r w:rsidRPr="00251425">
        <w:rPr>
          <w:color w:val="000000"/>
          <w:sz w:val="28"/>
          <w:szCs w:val="28"/>
        </w:rPr>
        <w:tab/>
      </w:r>
      <w:r>
        <w:rPr>
          <w:color w:val="000000"/>
        </w:rPr>
        <w:tab/>
      </w:r>
      <w:r>
        <w:rPr>
          <w:color w:val="000000"/>
        </w:rPr>
        <w:tab/>
      </w:r>
      <w:r>
        <w:rPr>
          <w:color w:val="000000"/>
        </w:rPr>
        <w:tab/>
      </w:r>
      <w:r>
        <w:rPr>
          <w:color w:val="000000"/>
        </w:rPr>
        <w:tab/>
      </w:r>
      <w:r>
        <w:rPr>
          <w:color w:val="000000"/>
        </w:rPr>
        <w:tab/>
      </w:r>
      <w:r>
        <w:rPr>
          <w:color w:val="000000"/>
        </w:rPr>
        <w:tab/>
      </w:r>
    </w:p>
    <w:p w:rsidR="00197549" w:rsidRDefault="00197549" w:rsidP="00197549">
      <w:pPr>
        <w:pStyle w:val="21"/>
        <w:spacing w:after="0" w:line="240" w:lineRule="auto"/>
        <w:rPr>
          <w:color w:val="000000"/>
        </w:rPr>
      </w:pPr>
    </w:p>
    <w:p w:rsidR="00197549" w:rsidRDefault="00197549" w:rsidP="00197549">
      <w:pPr>
        <w:pStyle w:val="21"/>
        <w:spacing w:after="0" w:line="240" w:lineRule="auto"/>
        <w:rPr>
          <w:color w:val="000000"/>
        </w:rPr>
      </w:pPr>
    </w:p>
    <w:p w:rsidR="00197549" w:rsidRDefault="00197549" w:rsidP="00197549">
      <w:pPr>
        <w:pStyle w:val="21"/>
        <w:spacing w:after="0" w:line="240" w:lineRule="auto"/>
        <w:rPr>
          <w:color w:val="000000"/>
        </w:rPr>
      </w:pPr>
    </w:p>
    <w:p w:rsidR="00197549" w:rsidRDefault="00197549" w:rsidP="00197549">
      <w:pPr>
        <w:pStyle w:val="21"/>
        <w:spacing w:after="0" w:line="240" w:lineRule="auto"/>
        <w:rPr>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197549" w:rsidRDefault="00197549" w:rsidP="00197549">
      <w:pPr>
        <w:pStyle w:val="21"/>
        <w:rPr>
          <w:b/>
          <w:bCs/>
          <w:color w:val="000000"/>
        </w:rPr>
      </w:pPr>
    </w:p>
    <w:p w:rsidR="00B93B8C" w:rsidRPr="004D3EFD" w:rsidRDefault="0053715F" w:rsidP="00DA4BED">
      <w:pPr>
        <w:pStyle w:val="HTML"/>
        <w:jc w:val="center"/>
        <w:textAlignment w:val="top"/>
        <w:rPr>
          <w:rFonts w:ascii="Times New Roman" w:hAnsi="Times New Roman" w:cs="Times New Roman"/>
          <w:sz w:val="28"/>
          <w:szCs w:val="28"/>
        </w:rPr>
      </w:pPr>
      <w:r w:rsidRPr="004D3EFD">
        <w:rPr>
          <w:rFonts w:ascii="Times New Roman" w:hAnsi="Times New Roman" w:cs="Times New Roman"/>
          <w:sz w:val="28"/>
          <w:szCs w:val="28"/>
        </w:rPr>
        <w:lastRenderedPageBreak/>
        <w:t xml:space="preserve">1 </w:t>
      </w:r>
      <w:r w:rsidR="00B93B8C" w:rsidRPr="004D3EFD">
        <w:rPr>
          <w:rFonts w:ascii="Times New Roman" w:hAnsi="Times New Roman" w:cs="Times New Roman"/>
          <w:sz w:val="28"/>
          <w:szCs w:val="28"/>
        </w:rPr>
        <w:t>ЗАДАНИЯ ДЛЯ СРС И СРСП</w:t>
      </w:r>
    </w:p>
    <w:p w:rsidR="005479C4" w:rsidRPr="004D3EFD" w:rsidRDefault="005479C4" w:rsidP="00B93B8C">
      <w:pPr>
        <w:pStyle w:val="HTML"/>
        <w:ind w:firstLine="919"/>
        <w:jc w:val="center"/>
        <w:textAlignment w:val="top"/>
        <w:rPr>
          <w:rFonts w:ascii="Times New Roman" w:hAnsi="Times New Roman" w:cs="Times New Roman"/>
          <w:sz w:val="28"/>
          <w:szCs w:val="28"/>
        </w:rPr>
      </w:pP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Тема 1. Введение в литологию (2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Литология как наука об осадочных породах. История возникновения и развития литологии. Основные направления развития современной литолог</w:t>
      </w:r>
      <w:proofErr w:type="gramStart"/>
      <w:r w:rsidRPr="004D3EFD">
        <w:rPr>
          <w:rFonts w:ascii="Times New Roman" w:hAnsi="Times New Roman" w:cs="Times New Roman"/>
          <w:sz w:val="28"/>
          <w:szCs w:val="28"/>
        </w:rPr>
        <w:t>ии и ее</w:t>
      </w:r>
      <w:proofErr w:type="gramEnd"/>
      <w:r w:rsidRPr="004D3EFD">
        <w:rPr>
          <w:rFonts w:ascii="Times New Roman" w:hAnsi="Times New Roman" w:cs="Times New Roman"/>
          <w:sz w:val="28"/>
          <w:szCs w:val="28"/>
        </w:rPr>
        <w:t xml:space="preserve"> задачи. Вклад отечественных ученых в развитие литологии. Связь литологии с экологией. Полезные ископаемые, связанные с осадочными породами.</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1. Логвиненко Н.В. Петрография осадочных пород. - М.: Высшая школа,</w:t>
      </w:r>
      <w:r w:rsidR="00BF6219"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4. - С. 5-15.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1. - С. 3-12.</w:t>
      </w:r>
      <w:r w:rsidR="00BF6219" w:rsidRPr="004D3EFD">
        <w:rPr>
          <w:rFonts w:ascii="Times New Roman" w:hAnsi="Times New Roman" w:cs="Times New Roman"/>
          <w:sz w:val="28"/>
          <w:szCs w:val="28"/>
        </w:rPr>
        <w:t xml:space="preserve"> </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Рухин Л.В. Основы литологии.-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w:t>
      </w:r>
      <w:r w:rsidR="000B5006" w:rsidRPr="004C3C8B">
        <w:rPr>
          <w:rFonts w:ascii="Times New Roman" w:hAnsi="Times New Roman" w:cs="Times New Roman"/>
          <w:sz w:val="28"/>
          <w:szCs w:val="28"/>
        </w:rPr>
        <w:t>0</w:t>
      </w:r>
      <w:r w:rsidRPr="004D3EFD">
        <w:rPr>
          <w:rFonts w:ascii="Times New Roman" w:hAnsi="Times New Roman" w:cs="Times New Roman"/>
          <w:sz w:val="28"/>
          <w:szCs w:val="28"/>
        </w:rPr>
        <w:t>3.- С.14-31.</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 Фролов В.Т. Литология.-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2. - С. 5-20.</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Швецов М.С. Петрография осадочных пород. - М.: </w:t>
      </w:r>
      <w:proofErr w:type="spellStart"/>
      <w:r w:rsidRPr="004D3EFD">
        <w:rPr>
          <w:rFonts w:ascii="Times New Roman" w:hAnsi="Times New Roman" w:cs="Times New Roman"/>
          <w:sz w:val="28"/>
          <w:szCs w:val="28"/>
        </w:rPr>
        <w:t>Госгеолтехиздат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8.</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 С. 5-12.</w:t>
      </w:r>
    </w:p>
    <w:p w:rsidR="00BF6219"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Тема 2. Общая схема образования и изменения осадочных пород Стадии</w:t>
      </w:r>
      <w:r w:rsidR="00BF6219"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гипергенеза</w:t>
      </w:r>
      <w:proofErr w:type="spellEnd"/>
      <w:r w:rsidRPr="004D3EFD">
        <w:rPr>
          <w:rFonts w:ascii="Times New Roman" w:hAnsi="Times New Roman" w:cs="Times New Roman"/>
          <w:sz w:val="28"/>
          <w:szCs w:val="28"/>
        </w:rPr>
        <w:t>, седиментогенеза и диагенеза(4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Стадии образования и изменения осадочных пород. Понятие "литогенез".</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Типы литогенеза. Стадия </w:t>
      </w:r>
      <w:proofErr w:type="spellStart"/>
      <w:r w:rsidRPr="004D3EFD">
        <w:rPr>
          <w:rFonts w:ascii="Times New Roman" w:hAnsi="Times New Roman" w:cs="Times New Roman"/>
          <w:sz w:val="28"/>
          <w:szCs w:val="28"/>
        </w:rPr>
        <w:t>гипергенеза</w:t>
      </w:r>
      <w:proofErr w:type="spellEnd"/>
      <w:r w:rsidRPr="004D3EFD">
        <w:rPr>
          <w:rFonts w:ascii="Times New Roman" w:hAnsi="Times New Roman" w:cs="Times New Roman"/>
          <w:sz w:val="28"/>
          <w:szCs w:val="28"/>
        </w:rPr>
        <w:t xml:space="preserve">: а) типы выветривания (физическое, химическое); б) особенности выветривания в областях с </w:t>
      </w:r>
      <w:proofErr w:type="spellStart"/>
      <w:r w:rsidRPr="004D3EFD">
        <w:rPr>
          <w:rFonts w:ascii="Times New Roman" w:hAnsi="Times New Roman" w:cs="Times New Roman"/>
          <w:sz w:val="28"/>
          <w:szCs w:val="28"/>
        </w:rPr>
        <w:t>гумидным</w:t>
      </w:r>
      <w:proofErr w:type="spellEnd"/>
      <w:r w:rsidRPr="004D3EFD">
        <w:rPr>
          <w:rFonts w:ascii="Times New Roman" w:hAnsi="Times New Roman" w:cs="Times New Roman"/>
          <w:sz w:val="28"/>
          <w:szCs w:val="28"/>
        </w:rPr>
        <w:t xml:space="preserve">, аридным и нивальным климатом, в) кора выветривания, типы </w:t>
      </w:r>
      <w:proofErr w:type="spellStart"/>
      <w:r w:rsidRPr="004D3EFD">
        <w:rPr>
          <w:rFonts w:ascii="Times New Roman" w:hAnsi="Times New Roman" w:cs="Times New Roman"/>
          <w:sz w:val="28"/>
          <w:szCs w:val="28"/>
        </w:rPr>
        <w:t>кор</w:t>
      </w:r>
      <w:proofErr w:type="spellEnd"/>
      <w:r w:rsidRPr="004D3EFD">
        <w:rPr>
          <w:rFonts w:ascii="Times New Roman" w:hAnsi="Times New Roman" w:cs="Times New Roman"/>
          <w:sz w:val="28"/>
          <w:szCs w:val="28"/>
        </w:rPr>
        <w:t xml:space="preserve"> выветривания. Стадия седиментогенеза: а) перенос осадочного материала; б) перемещение и осаждение материала</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в водных бассейнах; в) перенос и осаждение, связанные с организмами; г) влияние</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климата, рельефа и тектоники на процессы осадконакопления; д) скорости осадконакопления в современную эпоху и в геологическом прошлом; е) зоны лавинной седиментации. Стадия диагенеза: а</w:t>
      </w:r>
      <w:proofErr w:type="gramStart"/>
      <w:r w:rsidRPr="004D3EFD">
        <w:rPr>
          <w:rFonts w:ascii="Times New Roman" w:hAnsi="Times New Roman" w:cs="Times New Roman"/>
          <w:sz w:val="28"/>
          <w:szCs w:val="28"/>
        </w:rPr>
        <w:t>)д</w:t>
      </w:r>
      <w:proofErr w:type="gramEnd"/>
      <w:r w:rsidRPr="004D3EFD">
        <w:rPr>
          <w:rFonts w:ascii="Times New Roman" w:hAnsi="Times New Roman" w:cs="Times New Roman"/>
          <w:sz w:val="28"/>
          <w:szCs w:val="28"/>
        </w:rPr>
        <w:t xml:space="preserve">егидратация и гидратация осадка, б) переработка осадка организмами, в) образование устойчивых минеральных модификаций, г) растворение и разложение неустойчивых составных частей осадка, д)минеральное новообразование, е) кристаллизация и </w:t>
      </w:r>
      <w:r w:rsidR="00BF6219" w:rsidRPr="004D3EFD">
        <w:rPr>
          <w:rFonts w:ascii="Times New Roman" w:hAnsi="Times New Roman" w:cs="Times New Roman"/>
          <w:sz w:val="28"/>
          <w:szCs w:val="28"/>
        </w:rPr>
        <w:t>п</w:t>
      </w:r>
      <w:r w:rsidRPr="004D3EFD">
        <w:rPr>
          <w:rFonts w:ascii="Times New Roman" w:hAnsi="Times New Roman" w:cs="Times New Roman"/>
          <w:sz w:val="28"/>
          <w:szCs w:val="28"/>
        </w:rPr>
        <w:t>ерекристаллизация составных частей осадка.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1. Логвиненко Н.В. Петрография осадочных пород. - М.: Высшая школа,</w:t>
      </w:r>
      <w:r w:rsidR="000B5006" w:rsidRPr="000B5006">
        <w:rPr>
          <w:rFonts w:ascii="Times New Roman" w:hAnsi="Times New Roman" w:cs="Times New Roman"/>
          <w:sz w:val="28"/>
          <w:szCs w:val="28"/>
        </w:rPr>
        <w:t>20-</w:t>
      </w:r>
      <w:r w:rsidRPr="004D3EFD">
        <w:rPr>
          <w:rFonts w:ascii="Times New Roman" w:hAnsi="Times New Roman" w:cs="Times New Roman"/>
          <w:sz w:val="28"/>
          <w:szCs w:val="28"/>
        </w:rPr>
        <w:t>4. - С. 16-62.</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1. - С. 12-67.</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Рухин Л.В. Основы литологии. -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3. - С. 203-295.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 Фролов В.Т. Литология. -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2. - С. 121-203.</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Швецов М.С. Петрография осадочных пород. - М.: </w:t>
      </w:r>
      <w:proofErr w:type="spellStart"/>
      <w:r w:rsidRPr="004D3EFD">
        <w:rPr>
          <w:rFonts w:ascii="Times New Roman" w:hAnsi="Times New Roman" w:cs="Times New Roman"/>
          <w:sz w:val="28"/>
          <w:szCs w:val="28"/>
        </w:rPr>
        <w:t>Госгеолтехиздат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8.</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 С. 23-38.</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Тема 3. Стадии </w:t>
      </w:r>
      <w:proofErr w:type="spellStart"/>
      <w:r w:rsidRPr="004D3EFD">
        <w:rPr>
          <w:rFonts w:ascii="Times New Roman" w:hAnsi="Times New Roman" w:cs="Times New Roman"/>
          <w:sz w:val="28"/>
          <w:szCs w:val="28"/>
        </w:rPr>
        <w:t>катагенеза</w:t>
      </w:r>
      <w:proofErr w:type="spellEnd"/>
      <w:r w:rsidRPr="004D3EFD">
        <w:rPr>
          <w:rFonts w:ascii="Times New Roman" w:hAnsi="Times New Roman" w:cs="Times New Roman"/>
          <w:sz w:val="28"/>
          <w:szCs w:val="28"/>
        </w:rPr>
        <w:t xml:space="preserve"> и метагенеза. Периодичность осадконакопления. Эволюция осадочного процесса (2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lastRenderedPageBreak/>
        <w:t xml:space="preserve">Процессы, происходящие на стадии </w:t>
      </w:r>
      <w:proofErr w:type="spellStart"/>
      <w:r w:rsidRPr="004D3EFD">
        <w:rPr>
          <w:rFonts w:ascii="Times New Roman" w:hAnsi="Times New Roman" w:cs="Times New Roman"/>
          <w:sz w:val="28"/>
          <w:szCs w:val="28"/>
        </w:rPr>
        <w:t>катагенеза</w:t>
      </w:r>
      <w:proofErr w:type="spellEnd"/>
      <w:r w:rsidRPr="004D3EFD">
        <w:rPr>
          <w:rFonts w:ascii="Times New Roman" w:hAnsi="Times New Roman" w:cs="Times New Roman"/>
          <w:sz w:val="28"/>
          <w:szCs w:val="28"/>
        </w:rPr>
        <w:t xml:space="preserve">: а) уплотнение пород, б) </w:t>
      </w:r>
      <w:proofErr w:type="spellStart"/>
      <w:r w:rsidRPr="004D3EFD">
        <w:rPr>
          <w:rFonts w:ascii="Times New Roman" w:hAnsi="Times New Roman" w:cs="Times New Roman"/>
          <w:sz w:val="28"/>
          <w:szCs w:val="28"/>
        </w:rPr>
        <w:t>отжатие</w:t>
      </w:r>
      <w:proofErr w:type="spellEnd"/>
      <w:r w:rsidRPr="004D3EFD">
        <w:rPr>
          <w:rFonts w:ascii="Times New Roman" w:hAnsi="Times New Roman" w:cs="Times New Roman"/>
          <w:sz w:val="28"/>
          <w:szCs w:val="28"/>
        </w:rPr>
        <w:t xml:space="preserve"> воды, в) растворение составных частей породы, г</w:t>
      </w:r>
      <w:proofErr w:type="gramStart"/>
      <w:r w:rsidRPr="004D3EFD">
        <w:rPr>
          <w:rFonts w:ascii="Times New Roman" w:hAnsi="Times New Roman" w:cs="Times New Roman"/>
          <w:sz w:val="28"/>
          <w:szCs w:val="28"/>
        </w:rPr>
        <w:t>)м</w:t>
      </w:r>
      <w:proofErr w:type="gramEnd"/>
      <w:r w:rsidRPr="004D3EFD">
        <w:rPr>
          <w:rFonts w:ascii="Times New Roman" w:hAnsi="Times New Roman" w:cs="Times New Roman"/>
          <w:sz w:val="28"/>
          <w:szCs w:val="28"/>
        </w:rPr>
        <w:t xml:space="preserve">инеральные новообразования, д) перекристаллизация вещества. Этапы </w:t>
      </w:r>
      <w:proofErr w:type="spellStart"/>
      <w:r w:rsidRPr="004D3EFD">
        <w:rPr>
          <w:rFonts w:ascii="Times New Roman" w:hAnsi="Times New Roman" w:cs="Times New Roman"/>
          <w:sz w:val="28"/>
          <w:szCs w:val="28"/>
        </w:rPr>
        <w:t>катагенеза</w:t>
      </w:r>
      <w:proofErr w:type="spellEnd"/>
      <w:r w:rsidRPr="004D3EFD">
        <w:rPr>
          <w:rFonts w:ascii="Times New Roman" w:hAnsi="Times New Roman" w:cs="Times New Roman"/>
          <w:sz w:val="28"/>
          <w:szCs w:val="28"/>
        </w:rPr>
        <w:t>. Стадия метагенеза.</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Роль растворов в постдиагенетических преобразованиях осадочных пород. Этапы</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метагенеза. Периодичность осадконакопления. Ритмичность и цикличность: материальное выражение и причины их вызывающие. Эволюция осадочного процесса:</w:t>
      </w:r>
      <w:r w:rsidR="00BF6219" w:rsidRPr="004D3EFD">
        <w:rPr>
          <w:rFonts w:ascii="Times New Roman" w:hAnsi="Times New Roman" w:cs="Times New Roman"/>
          <w:sz w:val="28"/>
          <w:szCs w:val="28"/>
        </w:rPr>
        <w:t xml:space="preserve"> </w:t>
      </w:r>
      <w:r w:rsidRPr="004D3EFD">
        <w:rPr>
          <w:rFonts w:ascii="Times New Roman" w:hAnsi="Times New Roman" w:cs="Times New Roman"/>
          <w:sz w:val="28"/>
          <w:szCs w:val="28"/>
        </w:rPr>
        <w:t>а) понятие эволюции, б) факторы, обусловливающие эволюцию осадочного процесса (эволюция атмосферы, гидросферы, литосферы, биосферы).</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1. Логвиненко Н.В. Петрография осадочных пород. - М.: Высшая школа,</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4. - С. 62-80; 251-261.</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1. - С. 49-64;</w:t>
      </w:r>
      <w:r w:rsidR="001135CB" w:rsidRPr="004D3EFD">
        <w:rPr>
          <w:rFonts w:ascii="Times New Roman" w:hAnsi="Times New Roman" w:cs="Times New Roman"/>
          <w:sz w:val="28"/>
          <w:szCs w:val="28"/>
        </w:rPr>
        <w:t xml:space="preserve"> </w:t>
      </w:r>
      <w:r w:rsidRPr="004D3EFD">
        <w:rPr>
          <w:rFonts w:ascii="Times New Roman" w:hAnsi="Times New Roman" w:cs="Times New Roman"/>
          <w:sz w:val="28"/>
          <w:szCs w:val="28"/>
        </w:rPr>
        <w:t>67-82.</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Рухин Л.Б. Основы литологии. -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3. - С. 295-310.</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 Справочник по литологии.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3. - С. 68-84.</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Фролов В.Т. Литология. -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2. - С. 203-217.</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Тема 4. Классификация осадочных пород. Состав, строение, и свойства</w:t>
      </w:r>
      <w:r w:rsidR="001135CB" w:rsidRPr="004D3EFD">
        <w:rPr>
          <w:rFonts w:ascii="Times New Roman" w:hAnsi="Times New Roman" w:cs="Times New Roman"/>
          <w:sz w:val="28"/>
          <w:szCs w:val="28"/>
        </w:rPr>
        <w:t xml:space="preserve"> </w:t>
      </w:r>
      <w:r w:rsidRPr="004D3EFD">
        <w:rPr>
          <w:rFonts w:ascii="Times New Roman" w:hAnsi="Times New Roman" w:cs="Times New Roman"/>
          <w:sz w:val="28"/>
          <w:szCs w:val="28"/>
        </w:rPr>
        <w:t>осадочных пород (2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Классификация осадочных пород: а) генетическая, б) по вещественному составу, в) по степени </w:t>
      </w:r>
      <w:proofErr w:type="spellStart"/>
      <w:r w:rsidRPr="004D3EFD">
        <w:rPr>
          <w:rFonts w:ascii="Times New Roman" w:hAnsi="Times New Roman" w:cs="Times New Roman"/>
          <w:sz w:val="28"/>
          <w:szCs w:val="28"/>
        </w:rPr>
        <w:t>литификации</w:t>
      </w:r>
      <w:proofErr w:type="spellEnd"/>
      <w:r w:rsidRPr="004D3EFD">
        <w:rPr>
          <w:rFonts w:ascii="Times New Roman" w:hAnsi="Times New Roman" w:cs="Times New Roman"/>
          <w:sz w:val="28"/>
          <w:szCs w:val="28"/>
        </w:rPr>
        <w:t xml:space="preserve">, г) академика Страхова Н.М., д) </w:t>
      </w:r>
      <w:proofErr w:type="spellStart"/>
      <w:r w:rsidRPr="004D3EFD">
        <w:rPr>
          <w:rFonts w:ascii="Times New Roman" w:hAnsi="Times New Roman" w:cs="Times New Roman"/>
          <w:sz w:val="28"/>
          <w:szCs w:val="28"/>
        </w:rPr>
        <w:t>литологов</w:t>
      </w:r>
      <w:proofErr w:type="spellEnd"/>
      <w:r w:rsidR="001135CB" w:rsidRPr="004D3EFD">
        <w:rPr>
          <w:rFonts w:ascii="Times New Roman" w:hAnsi="Times New Roman" w:cs="Times New Roman"/>
          <w:sz w:val="28"/>
          <w:szCs w:val="28"/>
        </w:rPr>
        <w:t xml:space="preserve"> </w:t>
      </w:r>
      <w:r w:rsidRPr="004D3EFD">
        <w:rPr>
          <w:rFonts w:ascii="Times New Roman" w:hAnsi="Times New Roman" w:cs="Times New Roman"/>
          <w:sz w:val="28"/>
          <w:szCs w:val="28"/>
        </w:rPr>
        <w:t>РГУ.</w:t>
      </w:r>
      <w:r w:rsidR="001135CB"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Составные части осадочных пород: а) </w:t>
      </w:r>
      <w:proofErr w:type="spellStart"/>
      <w:r w:rsidRPr="004D3EFD">
        <w:rPr>
          <w:rFonts w:ascii="Times New Roman" w:hAnsi="Times New Roman" w:cs="Times New Roman"/>
          <w:sz w:val="28"/>
          <w:szCs w:val="28"/>
        </w:rPr>
        <w:t>аллотигенные</w:t>
      </w:r>
      <w:proofErr w:type="spellEnd"/>
      <w:r w:rsidRPr="004D3EFD">
        <w:rPr>
          <w:rFonts w:ascii="Times New Roman" w:hAnsi="Times New Roman" w:cs="Times New Roman"/>
          <w:sz w:val="28"/>
          <w:szCs w:val="28"/>
        </w:rPr>
        <w:t xml:space="preserve"> компоненты, б) </w:t>
      </w:r>
      <w:proofErr w:type="spellStart"/>
      <w:r w:rsidRPr="004D3EFD">
        <w:rPr>
          <w:rFonts w:ascii="Times New Roman" w:hAnsi="Times New Roman" w:cs="Times New Roman"/>
          <w:sz w:val="28"/>
          <w:szCs w:val="28"/>
        </w:rPr>
        <w:t>аутигенные</w:t>
      </w:r>
      <w:proofErr w:type="spellEnd"/>
      <w:r w:rsidRPr="004D3EFD">
        <w:rPr>
          <w:rFonts w:ascii="Times New Roman" w:hAnsi="Times New Roman" w:cs="Times New Roman"/>
          <w:sz w:val="28"/>
          <w:szCs w:val="28"/>
        </w:rPr>
        <w:t xml:space="preserve"> компоненты, в) органические остатки, г) вулканогенный материал, д) космогенный материал. Текстурно–структурные особенности осадочных пород. Отдельность осадочных пород. Физические свойства </w:t>
      </w:r>
      <w:proofErr w:type="spellStart"/>
      <w:proofErr w:type="gramStart"/>
      <w:r w:rsidRPr="004D3EFD">
        <w:rPr>
          <w:rFonts w:ascii="Times New Roman" w:hAnsi="Times New Roman" w:cs="Times New Roman"/>
          <w:sz w:val="28"/>
          <w:szCs w:val="28"/>
        </w:rPr>
        <w:t>свойства</w:t>
      </w:r>
      <w:proofErr w:type="spellEnd"/>
      <w:proofErr w:type="gramEnd"/>
      <w:r w:rsidRPr="004D3EFD">
        <w:rPr>
          <w:rFonts w:ascii="Times New Roman" w:hAnsi="Times New Roman" w:cs="Times New Roman"/>
          <w:sz w:val="28"/>
          <w:szCs w:val="28"/>
        </w:rPr>
        <w:t xml:space="preserve"> пород (цвет, крепость, </w:t>
      </w:r>
      <w:proofErr w:type="spellStart"/>
      <w:r w:rsidRPr="004D3EFD">
        <w:rPr>
          <w:rFonts w:ascii="Times New Roman" w:hAnsi="Times New Roman" w:cs="Times New Roman"/>
          <w:sz w:val="28"/>
          <w:szCs w:val="28"/>
        </w:rPr>
        <w:t>пористость,пластичность</w:t>
      </w:r>
      <w:proofErr w:type="spellEnd"/>
      <w:r w:rsidRPr="004D3EFD">
        <w:rPr>
          <w:rFonts w:ascii="Times New Roman" w:hAnsi="Times New Roman" w:cs="Times New Roman"/>
          <w:sz w:val="28"/>
          <w:szCs w:val="28"/>
        </w:rPr>
        <w:t xml:space="preserve"> и т.д.).</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1. Байков А.А., Бойко Н.И., </w:t>
      </w:r>
      <w:proofErr w:type="spellStart"/>
      <w:r w:rsidRPr="004D3EFD">
        <w:rPr>
          <w:rFonts w:ascii="Times New Roman" w:hAnsi="Times New Roman" w:cs="Times New Roman"/>
          <w:sz w:val="28"/>
          <w:szCs w:val="28"/>
        </w:rPr>
        <w:t>Седлецкий</w:t>
      </w:r>
      <w:proofErr w:type="spellEnd"/>
      <w:r w:rsidRPr="004D3EFD">
        <w:rPr>
          <w:rFonts w:ascii="Times New Roman" w:hAnsi="Times New Roman" w:cs="Times New Roman"/>
          <w:sz w:val="28"/>
          <w:szCs w:val="28"/>
        </w:rPr>
        <w:t xml:space="preserve"> В.И. О классификации осадочных</w:t>
      </w:r>
      <w:r w:rsidR="001135CB" w:rsidRPr="004D3EFD">
        <w:rPr>
          <w:rFonts w:ascii="Times New Roman" w:hAnsi="Times New Roman" w:cs="Times New Roman"/>
          <w:sz w:val="28"/>
          <w:szCs w:val="28"/>
        </w:rPr>
        <w:t xml:space="preserve"> </w:t>
      </w:r>
      <w:r w:rsidRPr="004D3EFD">
        <w:rPr>
          <w:rFonts w:ascii="Times New Roman" w:hAnsi="Times New Roman" w:cs="Times New Roman"/>
          <w:sz w:val="28"/>
          <w:szCs w:val="28"/>
        </w:rPr>
        <w:t>пород// Известия СКНЦ ВШ. Сер</w:t>
      </w:r>
      <w:proofErr w:type="gramStart"/>
      <w:r w:rsidRPr="004D3EFD">
        <w:rPr>
          <w:rFonts w:ascii="Times New Roman" w:hAnsi="Times New Roman" w:cs="Times New Roman"/>
          <w:sz w:val="28"/>
          <w:szCs w:val="28"/>
        </w:rPr>
        <w:t>.</w:t>
      </w:r>
      <w:proofErr w:type="gramEnd"/>
      <w:r w:rsidRPr="004D3EFD">
        <w:rPr>
          <w:rFonts w:ascii="Times New Roman" w:hAnsi="Times New Roman" w:cs="Times New Roman"/>
          <w:sz w:val="28"/>
          <w:szCs w:val="28"/>
        </w:rPr>
        <w:t xml:space="preserve"> </w:t>
      </w:r>
      <w:proofErr w:type="spellStart"/>
      <w:proofErr w:type="gramStart"/>
      <w:r w:rsidRPr="004D3EFD">
        <w:rPr>
          <w:rFonts w:ascii="Times New Roman" w:hAnsi="Times New Roman" w:cs="Times New Roman"/>
          <w:sz w:val="28"/>
          <w:szCs w:val="28"/>
        </w:rPr>
        <w:t>е</w:t>
      </w:r>
      <w:proofErr w:type="gramEnd"/>
      <w:r w:rsidRPr="004D3EFD">
        <w:rPr>
          <w:rFonts w:ascii="Times New Roman" w:hAnsi="Times New Roman" w:cs="Times New Roman"/>
          <w:sz w:val="28"/>
          <w:szCs w:val="28"/>
        </w:rPr>
        <w:t>стеств</w:t>
      </w:r>
      <w:proofErr w:type="spellEnd"/>
      <w:r w:rsidRPr="004D3EFD">
        <w:rPr>
          <w:rFonts w:ascii="Times New Roman" w:hAnsi="Times New Roman" w:cs="Times New Roman"/>
          <w:sz w:val="28"/>
          <w:szCs w:val="28"/>
        </w:rPr>
        <w:t xml:space="preserve">. Наук. -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0. - № 2. - С. 52-53.</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2. Логвиненко Н.В. Петрография осадочных пород. - М.: Высшая школа,</w:t>
      </w:r>
      <w:r w:rsidR="001135CB"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4. - С. 86-127.</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1. - С. 82-97.</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 Рухин Л.Б. Основы литологии.-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3.- С.34-43, 156-160.</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Справочник по литологии.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3. - С. 15-24, 35-68.</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6. Фролов В.Т. Литология.-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2.-С.84-120, 252-274.</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7. Швецов М.С. Петрография осадочных пород. - М.: </w:t>
      </w:r>
      <w:proofErr w:type="spellStart"/>
      <w:r w:rsidRPr="004D3EFD">
        <w:rPr>
          <w:rFonts w:ascii="Times New Roman" w:hAnsi="Times New Roman" w:cs="Times New Roman"/>
          <w:sz w:val="28"/>
          <w:szCs w:val="28"/>
        </w:rPr>
        <w:t>Госгеолтехиздат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8.</w:t>
      </w:r>
      <w:r w:rsidR="001135CB" w:rsidRPr="004D3EFD">
        <w:rPr>
          <w:rFonts w:ascii="Times New Roman" w:hAnsi="Times New Roman" w:cs="Times New Roman"/>
          <w:sz w:val="28"/>
          <w:szCs w:val="28"/>
        </w:rPr>
        <w:t xml:space="preserve"> </w:t>
      </w:r>
      <w:r w:rsidRPr="004D3EFD">
        <w:rPr>
          <w:rFonts w:ascii="Times New Roman" w:hAnsi="Times New Roman" w:cs="Times New Roman"/>
          <w:sz w:val="28"/>
          <w:szCs w:val="28"/>
        </w:rPr>
        <w:t>- С. 86-190.</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Тема 5. Грубообломочные, песчаные и алевритовые породы (2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Общая характеристика. Классификация (по размеру обломков, по степени</w:t>
      </w:r>
      <w:r w:rsidR="005E3FF1"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литификации</w:t>
      </w:r>
      <w:proofErr w:type="spellEnd"/>
      <w:r w:rsidRPr="004D3EFD">
        <w:rPr>
          <w:rFonts w:ascii="Times New Roman" w:hAnsi="Times New Roman" w:cs="Times New Roman"/>
          <w:sz w:val="28"/>
          <w:szCs w:val="28"/>
        </w:rPr>
        <w:t xml:space="preserve">, по степени </w:t>
      </w:r>
      <w:proofErr w:type="spellStart"/>
      <w:r w:rsidRPr="004D3EFD">
        <w:rPr>
          <w:rFonts w:ascii="Times New Roman" w:hAnsi="Times New Roman" w:cs="Times New Roman"/>
          <w:sz w:val="28"/>
          <w:szCs w:val="28"/>
        </w:rPr>
        <w:t>окатанности</w:t>
      </w:r>
      <w:proofErr w:type="spellEnd"/>
      <w:r w:rsidRPr="004D3EFD">
        <w:rPr>
          <w:rFonts w:ascii="Times New Roman" w:hAnsi="Times New Roman" w:cs="Times New Roman"/>
          <w:sz w:val="28"/>
          <w:szCs w:val="28"/>
        </w:rPr>
        <w:t>, по составу обломочной составляющей).</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lastRenderedPageBreak/>
        <w:t>Основные представители группы. Вещественный состав, условия образования и</w:t>
      </w:r>
      <w:r w:rsidR="005E3FF1" w:rsidRPr="004D3EFD">
        <w:rPr>
          <w:rFonts w:ascii="Times New Roman" w:hAnsi="Times New Roman" w:cs="Times New Roman"/>
          <w:sz w:val="28"/>
          <w:szCs w:val="28"/>
        </w:rPr>
        <w:t xml:space="preserve"> </w:t>
      </w:r>
      <w:r w:rsidRPr="004D3EFD">
        <w:rPr>
          <w:rFonts w:ascii="Times New Roman" w:hAnsi="Times New Roman" w:cs="Times New Roman"/>
          <w:sz w:val="28"/>
          <w:szCs w:val="28"/>
        </w:rPr>
        <w:t>распространение. Значение пород как полезных ископаемых.</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1. Логвиненко Н.В. Петрография осадочных пород. - М.: Высшая школа,</w:t>
      </w:r>
      <w:r w:rsidR="005E3FF1"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4. - С. 129-147.</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2001</w:t>
      </w:r>
      <w:r w:rsidRPr="004D3EFD">
        <w:rPr>
          <w:rFonts w:ascii="Times New Roman" w:hAnsi="Times New Roman" w:cs="Times New Roman"/>
          <w:sz w:val="28"/>
          <w:szCs w:val="28"/>
        </w:rPr>
        <w:t>. - С. 98-112.</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Рухин Л.В. Основы литологии.-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w:t>
      </w:r>
      <w:r w:rsidR="000B5006" w:rsidRPr="004C3C8B">
        <w:rPr>
          <w:rFonts w:ascii="Times New Roman" w:hAnsi="Times New Roman" w:cs="Times New Roman"/>
          <w:sz w:val="28"/>
          <w:szCs w:val="28"/>
        </w:rPr>
        <w:t>0</w:t>
      </w:r>
      <w:r w:rsidRPr="004D3EFD">
        <w:rPr>
          <w:rFonts w:ascii="Times New Roman" w:hAnsi="Times New Roman" w:cs="Times New Roman"/>
          <w:sz w:val="28"/>
          <w:szCs w:val="28"/>
        </w:rPr>
        <w:t>3.- С.47-62.</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 Фролов В.Т. Литология.-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2. - С. 379-385.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Швецов М.С. Петрография осадочных пород. - М.: </w:t>
      </w:r>
      <w:proofErr w:type="spellStart"/>
      <w:r w:rsidRPr="004D3EFD">
        <w:rPr>
          <w:rFonts w:ascii="Times New Roman" w:hAnsi="Times New Roman" w:cs="Times New Roman"/>
          <w:sz w:val="28"/>
          <w:szCs w:val="28"/>
        </w:rPr>
        <w:t>Госгеолтехиздат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8.</w:t>
      </w:r>
      <w:r w:rsidR="005E3FF1" w:rsidRPr="004D3EFD">
        <w:rPr>
          <w:rFonts w:ascii="Times New Roman" w:hAnsi="Times New Roman" w:cs="Times New Roman"/>
          <w:sz w:val="28"/>
          <w:szCs w:val="28"/>
        </w:rPr>
        <w:t xml:space="preserve"> </w:t>
      </w:r>
      <w:r w:rsidRPr="004D3EFD">
        <w:rPr>
          <w:rFonts w:ascii="Times New Roman" w:hAnsi="Times New Roman" w:cs="Times New Roman"/>
          <w:sz w:val="28"/>
          <w:szCs w:val="28"/>
        </w:rPr>
        <w:t>- С. 192-212.</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Тема 6. Глинистые породы (2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Общая характеристика. Классификация. Глины: а</w:t>
      </w:r>
      <w:proofErr w:type="gramStart"/>
      <w:r w:rsidRPr="004D3EFD">
        <w:rPr>
          <w:rFonts w:ascii="Times New Roman" w:hAnsi="Times New Roman" w:cs="Times New Roman"/>
          <w:sz w:val="28"/>
          <w:szCs w:val="28"/>
        </w:rPr>
        <w:t>)</w:t>
      </w:r>
      <w:proofErr w:type="spellStart"/>
      <w:r w:rsidRPr="004D3EFD">
        <w:rPr>
          <w:rFonts w:ascii="Times New Roman" w:hAnsi="Times New Roman" w:cs="Times New Roman"/>
          <w:sz w:val="28"/>
          <w:szCs w:val="28"/>
        </w:rPr>
        <w:t>р</w:t>
      </w:r>
      <w:proofErr w:type="gramEnd"/>
      <w:r w:rsidRPr="004D3EFD">
        <w:rPr>
          <w:rFonts w:ascii="Times New Roman" w:hAnsi="Times New Roman" w:cs="Times New Roman"/>
          <w:sz w:val="28"/>
          <w:szCs w:val="28"/>
        </w:rPr>
        <w:t>анулометрический</w:t>
      </w:r>
      <w:proofErr w:type="spellEnd"/>
      <w:r w:rsidRPr="004D3EFD">
        <w:rPr>
          <w:rFonts w:ascii="Times New Roman" w:hAnsi="Times New Roman" w:cs="Times New Roman"/>
          <w:sz w:val="28"/>
          <w:szCs w:val="28"/>
        </w:rPr>
        <w:t xml:space="preserve"> состав; б) строение; в) минеральные типы глин; г) физико-механические свойства; д)</w:t>
      </w:r>
      <w:r w:rsidR="005479C4" w:rsidRPr="004D3EFD">
        <w:rPr>
          <w:rFonts w:ascii="Times New Roman" w:hAnsi="Times New Roman" w:cs="Times New Roman"/>
          <w:sz w:val="28"/>
          <w:szCs w:val="28"/>
        </w:rPr>
        <w:t xml:space="preserve"> у</w:t>
      </w:r>
      <w:r w:rsidRPr="004D3EFD">
        <w:rPr>
          <w:rFonts w:ascii="Times New Roman" w:hAnsi="Times New Roman" w:cs="Times New Roman"/>
          <w:sz w:val="28"/>
          <w:szCs w:val="28"/>
        </w:rPr>
        <w:t>словия образования и распространение. Аргиллиты и глинистые сланцы: а) гранулометрический состав, б) строение, в) минеральный состав, г) условия образования и распространение. Значение глинистых пород как полезных ископаемых.</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1. Логвиненко Н.В. Петрография осадочных пород. - М.: Высшая школа,</w:t>
      </w:r>
      <w:r w:rsidR="005479C4"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4. - С. 152-164.</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1. - С. 114-124.</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Рухин Л.В. Основы литологии.-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w:t>
      </w:r>
      <w:r w:rsidR="000B5006" w:rsidRPr="004C3C8B">
        <w:rPr>
          <w:rFonts w:ascii="Times New Roman" w:hAnsi="Times New Roman" w:cs="Times New Roman"/>
          <w:sz w:val="28"/>
          <w:szCs w:val="28"/>
        </w:rPr>
        <w:t>0</w:t>
      </w:r>
      <w:r w:rsidRPr="004D3EFD">
        <w:rPr>
          <w:rFonts w:ascii="Times New Roman" w:hAnsi="Times New Roman" w:cs="Times New Roman"/>
          <w:sz w:val="28"/>
          <w:szCs w:val="28"/>
        </w:rPr>
        <w:t>3.- С.63-83.</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 Фролов В.Т. Литология.-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2. - С. 254-315.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Швецов М.С. Петрография осадочных пород. - М.: </w:t>
      </w:r>
      <w:proofErr w:type="spellStart"/>
      <w:r w:rsidRPr="004D3EFD">
        <w:rPr>
          <w:rFonts w:ascii="Times New Roman" w:hAnsi="Times New Roman" w:cs="Times New Roman"/>
          <w:sz w:val="28"/>
          <w:szCs w:val="28"/>
        </w:rPr>
        <w:t>Госгеолтехиздат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8.</w:t>
      </w:r>
      <w:r w:rsidR="005479C4" w:rsidRPr="004D3EFD">
        <w:rPr>
          <w:rFonts w:ascii="Times New Roman" w:hAnsi="Times New Roman" w:cs="Times New Roman"/>
          <w:sz w:val="28"/>
          <w:szCs w:val="28"/>
        </w:rPr>
        <w:t xml:space="preserve"> </w:t>
      </w:r>
      <w:r w:rsidRPr="004D3EFD">
        <w:rPr>
          <w:rFonts w:ascii="Times New Roman" w:hAnsi="Times New Roman" w:cs="Times New Roman"/>
          <w:sz w:val="28"/>
          <w:szCs w:val="28"/>
        </w:rPr>
        <w:t>- С. 213-234.</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Тема 7. Карбонатные породы. Кремнистые породы. Вулканогенно-осадочные породы (2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Общая характеристика. Классификация. Состав, строение, условия образования, распространение. Основные представители групп. Значение пород как полезных ископаемых.</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1. Логвиненко Н.В. Петрография осадочных пород. - М.: Высшая школа,</w:t>
      </w:r>
      <w:r w:rsidR="005479C4"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4. - С.134-147, 177-195.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1. - С. 102-112, 125-138, 143-146.</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Рухин Л.В. Основы литологии.-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w:t>
      </w:r>
      <w:r w:rsidR="000B5006" w:rsidRPr="004C3C8B">
        <w:rPr>
          <w:rFonts w:ascii="Times New Roman" w:hAnsi="Times New Roman" w:cs="Times New Roman"/>
          <w:sz w:val="28"/>
          <w:szCs w:val="28"/>
        </w:rPr>
        <w:t>0</w:t>
      </w:r>
      <w:r w:rsidRPr="004D3EFD">
        <w:rPr>
          <w:rFonts w:ascii="Times New Roman" w:hAnsi="Times New Roman" w:cs="Times New Roman"/>
          <w:sz w:val="28"/>
          <w:szCs w:val="28"/>
        </w:rPr>
        <w:t>3.- С. 51-62, 99-106, 113-132.</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 Фролов В.Т. Литология.-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2. - С. 3-63, 275-316, 379-385.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Швецов М.С. Петрография осадочных пород. - М.: </w:t>
      </w:r>
      <w:proofErr w:type="spellStart"/>
      <w:r w:rsidRPr="004D3EFD">
        <w:rPr>
          <w:rFonts w:ascii="Times New Roman" w:hAnsi="Times New Roman" w:cs="Times New Roman"/>
          <w:sz w:val="28"/>
          <w:szCs w:val="28"/>
        </w:rPr>
        <w:t>Госгеолтехиздат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8.</w:t>
      </w:r>
      <w:r w:rsidR="005479C4" w:rsidRPr="004D3EFD">
        <w:rPr>
          <w:rFonts w:ascii="Times New Roman" w:hAnsi="Times New Roman" w:cs="Times New Roman"/>
          <w:sz w:val="28"/>
          <w:szCs w:val="28"/>
        </w:rPr>
        <w:t xml:space="preserve"> </w:t>
      </w:r>
      <w:r w:rsidRPr="004D3EFD">
        <w:rPr>
          <w:rFonts w:ascii="Times New Roman" w:hAnsi="Times New Roman" w:cs="Times New Roman"/>
          <w:sz w:val="28"/>
          <w:szCs w:val="28"/>
        </w:rPr>
        <w:t>- С.196-212, 250-265, 271-301.</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Тема 8. Фосфатные, железистые, марганцевые, глиноземистые, соля-</w:t>
      </w:r>
    </w:p>
    <w:p w:rsidR="00B93B8C" w:rsidRPr="004D3EFD" w:rsidRDefault="00B93B8C" w:rsidP="00F70106">
      <w:pPr>
        <w:pStyle w:val="HTML"/>
        <w:ind w:firstLine="919"/>
        <w:jc w:val="both"/>
        <w:textAlignment w:val="top"/>
        <w:rPr>
          <w:rFonts w:ascii="Times New Roman" w:hAnsi="Times New Roman" w:cs="Times New Roman"/>
          <w:sz w:val="28"/>
          <w:szCs w:val="28"/>
        </w:rPr>
      </w:pPr>
      <w:proofErr w:type="spellStart"/>
      <w:r w:rsidRPr="004D3EFD">
        <w:rPr>
          <w:rFonts w:ascii="Times New Roman" w:hAnsi="Times New Roman" w:cs="Times New Roman"/>
          <w:sz w:val="28"/>
          <w:szCs w:val="28"/>
        </w:rPr>
        <w:t>ные</w:t>
      </w:r>
      <w:proofErr w:type="spellEnd"/>
      <w:r w:rsidRPr="004D3EFD">
        <w:rPr>
          <w:rFonts w:ascii="Times New Roman" w:hAnsi="Times New Roman" w:cs="Times New Roman"/>
          <w:sz w:val="28"/>
          <w:szCs w:val="28"/>
        </w:rPr>
        <w:t xml:space="preserve"> породы, </w:t>
      </w:r>
      <w:proofErr w:type="spellStart"/>
      <w:r w:rsidRPr="004D3EFD">
        <w:rPr>
          <w:rFonts w:ascii="Times New Roman" w:hAnsi="Times New Roman" w:cs="Times New Roman"/>
          <w:sz w:val="28"/>
          <w:szCs w:val="28"/>
        </w:rPr>
        <w:t>каустобиолиты</w:t>
      </w:r>
      <w:proofErr w:type="spellEnd"/>
      <w:r w:rsidRPr="004D3EFD">
        <w:rPr>
          <w:rFonts w:ascii="Times New Roman" w:hAnsi="Times New Roman" w:cs="Times New Roman"/>
          <w:sz w:val="28"/>
          <w:szCs w:val="28"/>
        </w:rPr>
        <w:t xml:space="preserve"> (2 часа).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lastRenderedPageBreak/>
        <w:t>Общая характеристика. Классификация. Минеральный и химический состав. Текстурно-структурные особенности. Условия образования и распространение. Основные представители групп. Значение пород как полезных ископаемых.</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Литература</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1. Логвиненко Н.В. Петрография осадочных пород. - М.: Высшая школа,</w:t>
      </w:r>
      <w:r w:rsidR="005479C4"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4. - С. 164-177, 196-202.</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 </w:t>
      </w:r>
      <w:proofErr w:type="spellStart"/>
      <w:r w:rsidRPr="004D3EFD">
        <w:rPr>
          <w:rFonts w:ascii="Times New Roman" w:hAnsi="Times New Roman" w:cs="Times New Roman"/>
          <w:sz w:val="28"/>
          <w:szCs w:val="28"/>
        </w:rPr>
        <w:t>Прошляков</w:t>
      </w:r>
      <w:proofErr w:type="spellEnd"/>
      <w:r w:rsidRPr="004D3EFD">
        <w:rPr>
          <w:rFonts w:ascii="Times New Roman" w:hAnsi="Times New Roman" w:cs="Times New Roman"/>
          <w:sz w:val="28"/>
          <w:szCs w:val="28"/>
        </w:rPr>
        <w:t xml:space="preserve"> Б.К., Кузнецов В.Г. Литология. - М.: Недра,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1. - С. 139-143, 146-155.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 Рухин Л.В. Основы литологии.- Л.: </w:t>
      </w:r>
      <w:proofErr w:type="spellStart"/>
      <w:r w:rsidRPr="004D3EFD">
        <w:rPr>
          <w:rFonts w:ascii="Times New Roman" w:hAnsi="Times New Roman" w:cs="Times New Roman"/>
          <w:sz w:val="28"/>
          <w:szCs w:val="28"/>
        </w:rPr>
        <w:t>Гостоптехиздат</w:t>
      </w:r>
      <w:proofErr w:type="spellEnd"/>
      <w:r w:rsidRPr="004D3EFD">
        <w:rPr>
          <w:rFonts w:ascii="Times New Roman" w:hAnsi="Times New Roman" w:cs="Times New Roman"/>
          <w:sz w:val="28"/>
          <w:szCs w:val="28"/>
        </w:rPr>
        <w:t xml:space="preserve">, </w:t>
      </w:r>
      <w:r w:rsidR="000B5006" w:rsidRPr="000B5006">
        <w:rPr>
          <w:rFonts w:ascii="Times New Roman" w:hAnsi="Times New Roman" w:cs="Times New Roman"/>
          <w:sz w:val="28"/>
          <w:szCs w:val="28"/>
        </w:rPr>
        <w:t>20</w:t>
      </w:r>
      <w:r w:rsidR="000B5006" w:rsidRPr="004C3C8B">
        <w:rPr>
          <w:rFonts w:ascii="Times New Roman" w:hAnsi="Times New Roman" w:cs="Times New Roman"/>
          <w:sz w:val="28"/>
          <w:szCs w:val="28"/>
        </w:rPr>
        <w:t>0</w:t>
      </w:r>
      <w:r w:rsidRPr="004D3EFD">
        <w:rPr>
          <w:rFonts w:ascii="Times New Roman" w:hAnsi="Times New Roman" w:cs="Times New Roman"/>
          <w:sz w:val="28"/>
          <w:szCs w:val="28"/>
        </w:rPr>
        <w:t>3.- С. 84-99, 107-113, 169-175.</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 Фролов В.Т. Литология.- М.: Изд-во МГУ, </w:t>
      </w:r>
      <w:r w:rsidR="000B5006" w:rsidRPr="000B5006">
        <w:rPr>
          <w:rFonts w:ascii="Times New Roman" w:hAnsi="Times New Roman" w:cs="Times New Roman"/>
          <w:sz w:val="28"/>
          <w:szCs w:val="28"/>
        </w:rPr>
        <w:t>200</w:t>
      </w:r>
      <w:r w:rsidRPr="004D3EFD">
        <w:rPr>
          <w:rFonts w:ascii="Times New Roman" w:hAnsi="Times New Roman" w:cs="Times New Roman"/>
          <w:sz w:val="28"/>
          <w:szCs w:val="28"/>
        </w:rPr>
        <w:t>3. - С. 88-111.</w:t>
      </w:r>
    </w:p>
    <w:p w:rsidR="00B93B8C" w:rsidRPr="004D3EFD" w:rsidRDefault="00B93B8C" w:rsidP="00F70106">
      <w:pPr>
        <w:pStyle w:val="HTML"/>
        <w:ind w:firstLine="919"/>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5. Швецов М.С. Петрография осадочных пород. - М.: </w:t>
      </w:r>
      <w:proofErr w:type="spellStart"/>
      <w:r w:rsidRPr="004D3EFD">
        <w:rPr>
          <w:rFonts w:ascii="Times New Roman" w:hAnsi="Times New Roman" w:cs="Times New Roman"/>
          <w:sz w:val="28"/>
          <w:szCs w:val="28"/>
        </w:rPr>
        <w:t>Госгеолтехиздат</w:t>
      </w:r>
      <w:proofErr w:type="spellEnd"/>
      <w:r w:rsidRPr="004D3EFD">
        <w:rPr>
          <w:rFonts w:ascii="Times New Roman" w:hAnsi="Times New Roman" w:cs="Times New Roman"/>
          <w:sz w:val="28"/>
          <w:szCs w:val="28"/>
        </w:rPr>
        <w:t xml:space="preserve">, </w:t>
      </w:r>
      <w:r w:rsidR="000B5006" w:rsidRPr="000A53FB">
        <w:rPr>
          <w:rFonts w:ascii="Times New Roman" w:hAnsi="Times New Roman" w:cs="Times New Roman"/>
          <w:sz w:val="28"/>
          <w:szCs w:val="28"/>
        </w:rPr>
        <w:t>200</w:t>
      </w:r>
      <w:r w:rsidRPr="004D3EFD">
        <w:rPr>
          <w:rFonts w:ascii="Times New Roman" w:hAnsi="Times New Roman" w:cs="Times New Roman"/>
          <w:sz w:val="28"/>
          <w:szCs w:val="28"/>
        </w:rPr>
        <w:t>8.</w:t>
      </w:r>
      <w:r w:rsidR="005479C4" w:rsidRPr="004D3EFD">
        <w:rPr>
          <w:rFonts w:ascii="Times New Roman" w:hAnsi="Times New Roman" w:cs="Times New Roman"/>
          <w:sz w:val="28"/>
          <w:szCs w:val="28"/>
        </w:rPr>
        <w:t xml:space="preserve"> </w:t>
      </w:r>
      <w:r w:rsidRPr="004D3EFD">
        <w:rPr>
          <w:rFonts w:ascii="Times New Roman" w:hAnsi="Times New Roman" w:cs="Times New Roman"/>
          <w:sz w:val="28"/>
          <w:szCs w:val="28"/>
        </w:rPr>
        <w:t>- С. 262-270.</w:t>
      </w:r>
    </w:p>
    <w:p w:rsidR="0053715F" w:rsidRPr="004D3EFD" w:rsidRDefault="0053715F" w:rsidP="00F70106">
      <w:pPr>
        <w:pStyle w:val="HTML"/>
        <w:jc w:val="both"/>
        <w:textAlignment w:val="top"/>
        <w:rPr>
          <w:rFonts w:ascii="Times New Roman" w:hAnsi="Times New Roman" w:cs="Times New Roman"/>
          <w:sz w:val="28"/>
          <w:szCs w:val="28"/>
        </w:rPr>
      </w:pPr>
    </w:p>
    <w:p w:rsidR="00FF40F1" w:rsidRDefault="0053715F" w:rsidP="00F70106">
      <w:pPr>
        <w:pStyle w:val="HTML"/>
        <w:jc w:val="center"/>
        <w:textAlignment w:val="top"/>
        <w:rPr>
          <w:rFonts w:ascii="Times New Roman" w:hAnsi="Times New Roman" w:cs="Times New Roman"/>
          <w:sz w:val="28"/>
          <w:szCs w:val="28"/>
          <w:lang w:val="kk-KZ"/>
        </w:rPr>
      </w:pPr>
      <w:r w:rsidRPr="004D3EFD">
        <w:rPr>
          <w:rFonts w:ascii="Times New Roman" w:hAnsi="Times New Roman" w:cs="Times New Roman"/>
          <w:sz w:val="28"/>
          <w:szCs w:val="28"/>
        </w:rPr>
        <w:t xml:space="preserve">2 </w:t>
      </w:r>
    </w:p>
    <w:p w:rsidR="00FF40F1" w:rsidRPr="00FF40F1" w:rsidRDefault="00FF40F1" w:rsidP="00FF40F1">
      <w:pPr>
        <w:spacing w:after="0" w:line="240" w:lineRule="auto"/>
        <w:jc w:val="center"/>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3 ПАЛЕОГЕОГРАФИЧЕСКИЕ КАРТЫ</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Палеогеографические карты отражают в обобщенном виде географию земной поверхности, существовавшей на протяжении определенного интервала в несколько миллионов лет. При построении таких карт одной из основных задач является как можно более точная синхронизация отложений различного генезиса. Построение подобных карт осуществляется на детальной стратиграфической основе, используя сеть хорошо изученных разрезов, по которым производится детальный комплексный фациальный анализ.</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jc w:val="center"/>
        <w:rPr>
          <w:rFonts w:ascii="Times New Roman" w:eastAsia="Times New Roman" w:hAnsi="Times New Roman" w:cs="Times New Roman"/>
          <w:b/>
          <w:sz w:val="28"/>
          <w:szCs w:val="20"/>
        </w:rPr>
      </w:pPr>
      <w:r w:rsidRPr="00FF40F1">
        <w:rPr>
          <w:rFonts w:ascii="Times New Roman" w:eastAsia="Times New Roman" w:hAnsi="Times New Roman" w:cs="Times New Roman"/>
          <w:b/>
          <w:sz w:val="28"/>
          <w:szCs w:val="20"/>
        </w:rPr>
        <w:t>3.1 Литолого-палеогеографические карты</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roofErr w:type="gramStart"/>
      <w:r w:rsidRPr="00FF40F1">
        <w:rPr>
          <w:rFonts w:ascii="Times New Roman" w:eastAsia="Times New Roman" w:hAnsi="Times New Roman" w:cs="Times New Roman"/>
          <w:sz w:val="28"/>
          <w:szCs w:val="20"/>
        </w:rPr>
        <w:t>Примером региональных палеогеографических карт является «Атлас литолого-палеогеографических карт СССР» (1968,1969гг. В этом атласе впервые дана полная серия карт в масштабе 1: 75000 000 начиная с раннего протерозоя (2,5 млрд. лет).</w:t>
      </w:r>
      <w:proofErr w:type="gramEnd"/>
      <w:r w:rsidRPr="00FF40F1">
        <w:rPr>
          <w:rFonts w:ascii="Times New Roman" w:eastAsia="Times New Roman" w:hAnsi="Times New Roman" w:cs="Times New Roman"/>
          <w:sz w:val="28"/>
          <w:szCs w:val="20"/>
        </w:rPr>
        <w:t xml:space="preserve"> Кроме серии литолого-палеогеографических карт территории СССР в Атлас включены несколько детальных карт более крупного масштаба наиболее интересных и хорошо изученных районов. В Атлас входят также палеотектонические карты и карты физико-географических условий накопления полезных ископаемых. </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На литолого-палеогеографических картах специальными условными значками обозначены литологический состав, палеогеография данного времени, характерные полезные ископаемые.</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3.1.1 Литологический состав</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Литологический состав отражает первичный состав пород. Все последующие изменения сняты. Важнейшие типы горных пород </w:t>
      </w:r>
      <w:r w:rsidRPr="00FF40F1">
        <w:rPr>
          <w:rFonts w:ascii="Times New Roman" w:eastAsia="Times New Roman" w:hAnsi="Times New Roman" w:cs="Times New Roman"/>
          <w:sz w:val="28"/>
          <w:szCs w:val="20"/>
        </w:rPr>
        <w:lastRenderedPageBreak/>
        <w:t>обозначаются наиболее употребляемыми значками. Знаки, отражающие литологический состав, располагаются горизонтальными рядами.</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3.1.2 Палеогеография</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На картах география прошлого показана, по возможности, теми же цветами, что и на физико-географических картах.</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При реконструкции древней суши в характеристику входит: определение рельефа, распределение рек, направление их течения и места впадения в море (дельты), положение озер и болот, направление ветров, основные направления сноса обломочного материала, климатическая зональность. При этом учитывается положение рассматриваемой территории, ее тектонический режим, характер продуктов разрушения (гранулометрический состав, мощность и т.д.) в ближайших областях осадконакопления.</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Определение рельефа древней суши - задача сложная и выполнена она в первом приближении. Существование высоких гор, предполагается в районах </w:t>
      </w:r>
      <w:proofErr w:type="spellStart"/>
      <w:r w:rsidRPr="00FF40F1">
        <w:rPr>
          <w:rFonts w:ascii="Times New Roman" w:eastAsia="Times New Roman" w:hAnsi="Times New Roman" w:cs="Times New Roman"/>
          <w:sz w:val="28"/>
          <w:szCs w:val="20"/>
        </w:rPr>
        <w:t>орогенного</w:t>
      </w:r>
      <w:proofErr w:type="spellEnd"/>
      <w:r w:rsidRPr="00FF40F1">
        <w:rPr>
          <w:rFonts w:ascii="Times New Roman" w:eastAsia="Times New Roman" w:hAnsi="Times New Roman" w:cs="Times New Roman"/>
          <w:sz w:val="28"/>
          <w:szCs w:val="20"/>
        </w:rPr>
        <w:t xml:space="preserve"> развития, где накапливались мощные грубообломочные отложения. На платформах показаны холмистые равнины в областях размыва, а возвышенные равнины или плато в областях, поставлявших большие массы обломочного материала. Континентальные равнинно-озерные и аллювиальные отложения указывают на древние равнины и низменности. На некоторых картах удалось выделить древние речные долины и дельты, показать районы древних оледенений по наличию </w:t>
      </w:r>
      <w:proofErr w:type="spellStart"/>
      <w:r w:rsidRPr="00FF40F1">
        <w:rPr>
          <w:rFonts w:ascii="Times New Roman" w:eastAsia="Times New Roman" w:hAnsi="Times New Roman" w:cs="Times New Roman"/>
          <w:sz w:val="28"/>
          <w:szCs w:val="20"/>
        </w:rPr>
        <w:t>тиллитов</w:t>
      </w:r>
      <w:proofErr w:type="spellEnd"/>
      <w:r w:rsidRPr="00FF40F1">
        <w:rPr>
          <w:rFonts w:ascii="Times New Roman" w:eastAsia="Times New Roman" w:hAnsi="Times New Roman" w:cs="Times New Roman"/>
          <w:sz w:val="28"/>
          <w:szCs w:val="20"/>
        </w:rPr>
        <w:t xml:space="preserve">. Нанесены области развития вулканических процессов. </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На картах изображено строение древней суши. Области размыва заштрихованы. По штрихам можно судить о предполагаемом составе пород области размыва: размывающиеся осадочные породы изображены горизонтальными линиями, изверженные и метаморфически</w:t>
      </w:r>
      <w:proofErr w:type="gramStart"/>
      <w:r w:rsidRPr="00FF40F1">
        <w:rPr>
          <w:rFonts w:ascii="Times New Roman" w:eastAsia="Times New Roman" w:hAnsi="Times New Roman" w:cs="Times New Roman"/>
          <w:sz w:val="28"/>
          <w:szCs w:val="20"/>
        </w:rPr>
        <w:t>е-</w:t>
      </w:r>
      <w:proofErr w:type="gramEnd"/>
      <w:r w:rsidRPr="00FF40F1">
        <w:rPr>
          <w:rFonts w:ascii="Times New Roman" w:eastAsia="Times New Roman" w:hAnsi="Times New Roman" w:cs="Times New Roman"/>
          <w:sz w:val="28"/>
          <w:szCs w:val="20"/>
        </w:rPr>
        <w:t xml:space="preserve"> вертикальными.</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При реконструкции древних морских </w:t>
      </w:r>
      <w:proofErr w:type="gramStart"/>
      <w:r w:rsidRPr="00FF40F1">
        <w:rPr>
          <w:rFonts w:ascii="Times New Roman" w:eastAsia="Times New Roman" w:hAnsi="Times New Roman" w:cs="Times New Roman"/>
          <w:sz w:val="28"/>
          <w:szCs w:val="20"/>
        </w:rPr>
        <w:t>бассейнов</w:t>
      </w:r>
      <w:proofErr w:type="gramEnd"/>
      <w:r w:rsidRPr="00FF40F1">
        <w:rPr>
          <w:rFonts w:ascii="Times New Roman" w:eastAsia="Times New Roman" w:hAnsi="Times New Roman" w:cs="Times New Roman"/>
          <w:sz w:val="28"/>
          <w:szCs w:val="20"/>
        </w:rPr>
        <w:t xml:space="preserve"> прежде всего устанавливают положение береговой линии, а также рельеф дна и глубину бассейна. На картах выделяется мелкий шельф (0-22 </w:t>
      </w:r>
      <w:proofErr w:type="gramStart"/>
      <w:r w:rsidRPr="00FF40F1">
        <w:rPr>
          <w:rFonts w:ascii="Times New Roman" w:eastAsia="Times New Roman" w:hAnsi="Times New Roman" w:cs="Times New Roman"/>
          <w:sz w:val="28"/>
          <w:szCs w:val="20"/>
        </w:rPr>
        <w:t>м-</w:t>
      </w:r>
      <w:proofErr w:type="gramEnd"/>
      <w:r w:rsidRPr="00FF40F1">
        <w:rPr>
          <w:rFonts w:ascii="Times New Roman" w:eastAsia="Times New Roman" w:hAnsi="Times New Roman" w:cs="Times New Roman"/>
          <w:sz w:val="28"/>
          <w:szCs w:val="20"/>
        </w:rPr>
        <w:t xml:space="preserve"> литораль и </w:t>
      </w:r>
      <w:proofErr w:type="spellStart"/>
      <w:r w:rsidRPr="00FF40F1">
        <w:rPr>
          <w:rFonts w:ascii="Times New Roman" w:eastAsia="Times New Roman" w:hAnsi="Times New Roman" w:cs="Times New Roman"/>
          <w:sz w:val="28"/>
          <w:szCs w:val="20"/>
        </w:rPr>
        <w:t>сублитораль</w:t>
      </w:r>
      <w:proofErr w:type="spellEnd"/>
      <w:r w:rsidRPr="00FF40F1">
        <w:rPr>
          <w:rFonts w:ascii="Times New Roman" w:eastAsia="Times New Roman" w:hAnsi="Times New Roman" w:cs="Times New Roman"/>
          <w:sz w:val="28"/>
          <w:szCs w:val="20"/>
        </w:rPr>
        <w:t>), глубокий шельф (2200-</w:t>
      </w:r>
      <w:smartTag w:uri="urn:schemas-microsoft-com:office:smarttags" w:element="metricconverter">
        <w:smartTagPr>
          <w:attr w:name="ProductID" w:val="500 м"/>
        </w:smartTagPr>
        <w:r w:rsidRPr="00FF40F1">
          <w:rPr>
            <w:rFonts w:ascii="Times New Roman" w:eastAsia="Times New Roman" w:hAnsi="Times New Roman" w:cs="Times New Roman"/>
            <w:sz w:val="28"/>
            <w:szCs w:val="20"/>
          </w:rPr>
          <w:t>500 м</w:t>
        </w:r>
      </w:smartTag>
      <w:r w:rsidRPr="00FF40F1">
        <w:rPr>
          <w:rFonts w:ascii="Times New Roman" w:eastAsia="Times New Roman" w:hAnsi="Times New Roman" w:cs="Times New Roman"/>
          <w:sz w:val="28"/>
          <w:szCs w:val="20"/>
        </w:rPr>
        <w:t xml:space="preserve"> - </w:t>
      </w:r>
      <w:proofErr w:type="spellStart"/>
      <w:r w:rsidRPr="00FF40F1">
        <w:rPr>
          <w:rFonts w:ascii="Times New Roman" w:eastAsia="Times New Roman" w:hAnsi="Times New Roman" w:cs="Times New Roman"/>
          <w:sz w:val="28"/>
          <w:szCs w:val="20"/>
        </w:rPr>
        <w:t>псевдоабиссаль</w:t>
      </w:r>
      <w:proofErr w:type="spellEnd"/>
      <w:r w:rsidRPr="00FF40F1">
        <w:rPr>
          <w:rFonts w:ascii="Times New Roman" w:eastAsia="Times New Roman" w:hAnsi="Times New Roman" w:cs="Times New Roman"/>
          <w:sz w:val="28"/>
          <w:szCs w:val="20"/>
        </w:rPr>
        <w:t xml:space="preserve">), континентальный  склон (более </w:t>
      </w:r>
      <w:smartTag w:uri="urn:schemas-microsoft-com:office:smarttags" w:element="metricconverter">
        <w:smartTagPr>
          <w:attr w:name="ProductID" w:val="500 м"/>
        </w:smartTagPr>
        <w:r w:rsidRPr="00FF40F1">
          <w:rPr>
            <w:rFonts w:ascii="Times New Roman" w:eastAsia="Times New Roman" w:hAnsi="Times New Roman" w:cs="Times New Roman"/>
            <w:sz w:val="28"/>
            <w:szCs w:val="20"/>
          </w:rPr>
          <w:t>500 м</w:t>
        </w:r>
      </w:smartTag>
      <w:r w:rsidRPr="00FF40F1">
        <w:rPr>
          <w:rFonts w:ascii="Times New Roman" w:eastAsia="Times New Roman" w:hAnsi="Times New Roman" w:cs="Times New Roman"/>
          <w:sz w:val="28"/>
          <w:szCs w:val="20"/>
        </w:rPr>
        <w:t xml:space="preserve"> - батиаль ). </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На палеогеографических картах в пределах морских бассейнов по этому принципу условно </w:t>
      </w:r>
      <w:proofErr w:type="gramStart"/>
      <w:r w:rsidRPr="00FF40F1">
        <w:rPr>
          <w:rFonts w:ascii="Times New Roman" w:eastAsia="Times New Roman" w:hAnsi="Times New Roman" w:cs="Times New Roman"/>
          <w:sz w:val="28"/>
          <w:szCs w:val="20"/>
        </w:rPr>
        <w:t>выделены</w:t>
      </w:r>
      <w:proofErr w:type="gramEnd"/>
      <w:r w:rsidRPr="00FF40F1">
        <w:rPr>
          <w:rFonts w:ascii="Times New Roman" w:eastAsia="Times New Roman" w:hAnsi="Times New Roman" w:cs="Times New Roman"/>
          <w:sz w:val="28"/>
          <w:szCs w:val="20"/>
        </w:rPr>
        <w:t xml:space="preserve">: прибрежная зона (вместе с верхней частью шельфа), глубокая часть шельфа и батиальная область. </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Нужно помнить, что наиболее глубоководными являются тонкозернистые </w:t>
      </w:r>
      <w:proofErr w:type="spellStart"/>
      <w:r w:rsidRPr="00FF40F1">
        <w:rPr>
          <w:rFonts w:ascii="Times New Roman" w:eastAsia="Times New Roman" w:hAnsi="Times New Roman" w:cs="Times New Roman"/>
          <w:sz w:val="28"/>
          <w:szCs w:val="20"/>
        </w:rPr>
        <w:t>алевролито</w:t>
      </w:r>
      <w:proofErr w:type="spellEnd"/>
      <w:r w:rsidRPr="00FF40F1">
        <w:rPr>
          <w:rFonts w:ascii="Times New Roman" w:eastAsia="Times New Roman" w:hAnsi="Times New Roman" w:cs="Times New Roman"/>
          <w:sz w:val="28"/>
          <w:szCs w:val="20"/>
        </w:rPr>
        <w:t xml:space="preserve">-глинистые, глинистые, карбонатные, кремнистые отложения с остатками планктонных, </w:t>
      </w:r>
      <w:proofErr w:type="spellStart"/>
      <w:r w:rsidRPr="00FF40F1">
        <w:rPr>
          <w:rFonts w:ascii="Times New Roman" w:eastAsia="Times New Roman" w:hAnsi="Times New Roman" w:cs="Times New Roman"/>
          <w:sz w:val="28"/>
          <w:szCs w:val="20"/>
        </w:rPr>
        <w:t>нектонных</w:t>
      </w:r>
      <w:proofErr w:type="spellEnd"/>
      <w:r w:rsidRPr="00FF40F1">
        <w:rPr>
          <w:rFonts w:ascii="Times New Roman" w:eastAsia="Times New Roman" w:hAnsi="Times New Roman" w:cs="Times New Roman"/>
          <w:sz w:val="28"/>
          <w:szCs w:val="20"/>
        </w:rPr>
        <w:t xml:space="preserve"> организмов, с раковинками тонкостенных моллюсков. Такие отложения также характеризуются уменьшением мощности в сравнении с мелководными толщами (см. 1.3 Фациальные признаки отложений).</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lastRenderedPageBreak/>
        <w:t xml:space="preserve">Бассейны повышенной солености устанавливаются по присутствию каменной и калийной солей, гипса, ангидрита, остатков угнетенной эвригалинной фауны, по отсутствию органических остатков. </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Бассейны пониженной солености показаны в основном на континентах, где они выделяются по характерной флоре и фауне. Соленость и глубина древних водных бассейнов </w:t>
      </w:r>
      <w:proofErr w:type="gramStart"/>
      <w:r w:rsidRPr="00FF40F1">
        <w:rPr>
          <w:rFonts w:ascii="Times New Roman" w:eastAsia="Times New Roman" w:hAnsi="Times New Roman" w:cs="Times New Roman"/>
          <w:sz w:val="28"/>
          <w:szCs w:val="20"/>
        </w:rPr>
        <w:t>показаны</w:t>
      </w:r>
      <w:proofErr w:type="gramEnd"/>
      <w:r w:rsidRPr="00FF40F1">
        <w:rPr>
          <w:rFonts w:ascii="Times New Roman" w:eastAsia="Times New Roman" w:hAnsi="Times New Roman" w:cs="Times New Roman"/>
          <w:sz w:val="28"/>
          <w:szCs w:val="20"/>
        </w:rPr>
        <w:t xml:space="preserve"> на картах соответствующими цветами.</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Районы распространения переслаивающихся прибрежно-морских и континентальных отложений показаны прибрежными равнинами, временами заливавшимися морем. При изображении флоры и фауны показаны наиболее важные экологические группы, определяющие характер среды осадконакопления. Дополнительными показателями среды являются: </w:t>
      </w:r>
      <w:proofErr w:type="spellStart"/>
      <w:r w:rsidRPr="00FF40F1">
        <w:rPr>
          <w:rFonts w:ascii="Times New Roman" w:eastAsia="Times New Roman" w:hAnsi="Times New Roman" w:cs="Times New Roman"/>
          <w:sz w:val="28"/>
          <w:szCs w:val="20"/>
        </w:rPr>
        <w:t>красноцветность</w:t>
      </w:r>
      <w:proofErr w:type="spellEnd"/>
      <w:r w:rsidRPr="00FF40F1">
        <w:rPr>
          <w:rFonts w:ascii="Times New Roman" w:eastAsia="Times New Roman" w:hAnsi="Times New Roman" w:cs="Times New Roman"/>
          <w:sz w:val="28"/>
          <w:szCs w:val="20"/>
        </w:rPr>
        <w:t>, угленосность, некоторые минералы и образования.</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3.1.3 Полезные ископаемые</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На картах нанесены типичные месторождения и показаны их генетические типы. Палеогеографические карты позволяют расшифровать геологические процессы прошлого, выявить закономерности их проявления, способствуют выяснению особенностей распространения и проявления полезных ископаемых.</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jc w:val="center"/>
        <w:rPr>
          <w:rFonts w:ascii="Times New Roman" w:eastAsia="Times New Roman" w:hAnsi="Times New Roman" w:cs="Times New Roman"/>
          <w:b/>
          <w:sz w:val="28"/>
          <w:szCs w:val="20"/>
        </w:rPr>
      </w:pPr>
      <w:r w:rsidRPr="00FF40F1">
        <w:rPr>
          <w:rFonts w:ascii="Times New Roman" w:eastAsia="Times New Roman" w:hAnsi="Times New Roman" w:cs="Times New Roman"/>
          <w:b/>
          <w:sz w:val="28"/>
          <w:szCs w:val="20"/>
        </w:rPr>
        <w:t>3.2 Палеобиогеографические схемы</w:t>
      </w:r>
    </w:p>
    <w:p w:rsidR="00FF40F1" w:rsidRPr="00FF40F1" w:rsidRDefault="00FF40F1" w:rsidP="00FF40F1">
      <w:pPr>
        <w:spacing w:after="0" w:line="240" w:lineRule="auto"/>
        <w:jc w:val="center"/>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На литолого-палеогеографических картах </w:t>
      </w:r>
      <w:proofErr w:type="spellStart"/>
      <w:r w:rsidRPr="00FF40F1">
        <w:rPr>
          <w:rFonts w:ascii="Times New Roman" w:eastAsia="Times New Roman" w:hAnsi="Times New Roman" w:cs="Times New Roman"/>
          <w:sz w:val="28"/>
          <w:szCs w:val="20"/>
        </w:rPr>
        <w:t>фанерозоя</w:t>
      </w:r>
      <w:proofErr w:type="spellEnd"/>
      <w:r w:rsidRPr="00FF40F1">
        <w:rPr>
          <w:rFonts w:ascii="Times New Roman" w:eastAsia="Times New Roman" w:hAnsi="Times New Roman" w:cs="Times New Roman"/>
          <w:sz w:val="28"/>
          <w:szCs w:val="20"/>
        </w:rPr>
        <w:t xml:space="preserve"> (палеозой, мезозой, кайнозой) в виде врезок даны схемы палеобиогеографического районирования. Они сопровождаются таблицами, на которых перечислены биогеографические подразделения и характерные виды фауны и флоры (буквенными индексами). Наиболее крупные из них названы областями, они делятся на провинции, в пределах которых выделены районы. Возможности биогеографического районирования континентов и морских отложений прошлого различны. Для районирования континентов главным фактором является растительность, в отдельных случаях </w:t>
      </w:r>
      <w:proofErr w:type="gramStart"/>
      <w:r w:rsidRPr="00FF40F1">
        <w:rPr>
          <w:rFonts w:ascii="Times New Roman" w:eastAsia="Times New Roman" w:hAnsi="Times New Roman" w:cs="Times New Roman"/>
          <w:sz w:val="28"/>
          <w:szCs w:val="20"/>
        </w:rPr>
        <w:t>остатки</w:t>
      </w:r>
      <w:proofErr w:type="gramEnd"/>
      <w:r w:rsidRPr="00FF40F1">
        <w:rPr>
          <w:rFonts w:ascii="Times New Roman" w:eastAsia="Times New Roman" w:hAnsi="Times New Roman" w:cs="Times New Roman"/>
          <w:sz w:val="28"/>
          <w:szCs w:val="20"/>
        </w:rPr>
        <w:t xml:space="preserve"> наземных позвоночных и в значительно меньшей степени пресноводные ископаемые. На распространение растений главным образом влияет климат, поэтому границы на суше определяются географической широтой.</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Для биогеографического районирования морских бассейнов наибольшее значение имеют обитатели пелагиали, так как именно они могут свободно перемещаться, заселять различные части моря, проникать в другие бассейны. По таким формам легче выделяются области и провинции. На бентос значительно больше влияют местные факторы, поэтому </w:t>
      </w:r>
      <w:proofErr w:type="gramStart"/>
      <w:r w:rsidRPr="00FF40F1">
        <w:rPr>
          <w:rFonts w:ascii="Times New Roman" w:eastAsia="Times New Roman" w:hAnsi="Times New Roman" w:cs="Times New Roman"/>
          <w:sz w:val="28"/>
          <w:szCs w:val="20"/>
        </w:rPr>
        <w:t>более дробные</w:t>
      </w:r>
      <w:proofErr w:type="gramEnd"/>
      <w:r w:rsidRPr="00FF40F1">
        <w:rPr>
          <w:rFonts w:ascii="Times New Roman" w:eastAsia="Times New Roman" w:hAnsi="Times New Roman" w:cs="Times New Roman"/>
          <w:sz w:val="28"/>
          <w:szCs w:val="20"/>
        </w:rPr>
        <w:t xml:space="preserve"> подразделения выделяют обычно по бентосным формам. В ряде случаев на палеобиогеографических схемах </w:t>
      </w:r>
      <w:proofErr w:type="gramStart"/>
      <w:r w:rsidRPr="00FF40F1">
        <w:rPr>
          <w:rFonts w:ascii="Times New Roman" w:eastAsia="Times New Roman" w:hAnsi="Times New Roman" w:cs="Times New Roman"/>
          <w:sz w:val="28"/>
          <w:szCs w:val="20"/>
        </w:rPr>
        <w:t>нанесены</w:t>
      </w:r>
      <w:proofErr w:type="gramEnd"/>
      <w:r w:rsidRPr="00FF40F1">
        <w:rPr>
          <w:rFonts w:ascii="Times New Roman" w:eastAsia="Times New Roman" w:hAnsi="Times New Roman" w:cs="Times New Roman"/>
          <w:sz w:val="28"/>
          <w:szCs w:val="20"/>
        </w:rPr>
        <w:t xml:space="preserve"> </w:t>
      </w:r>
      <w:proofErr w:type="spellStart"/>
      <w:r w:rsidRPr="00FF40F1">
        <w:rPr>
          <w:rFonts w:ascii="Times New Roman" w:eastAsia="Times New Roman" w:hAnsi="Times New Roman" w:cs="Times New Roman"/>
          <w:sz w:val="28"/>
          <w:szCs w:val="20"/>
        </w:rPr>
        <w:t>палеопараллели</w:t>
      </w:r>
      <w:proofErr w:type="spellEnd"/>
      <w:r w:rsidRPr="00FF40F1">
        <w:rPr>
          <w:rFonts w:ascii="Times New Roman" w:eastAsia="Times New Roman" w:hAnsi="Times New Roman" w:cs="Times New Roman"/>
          <w:sz w:val="28"/>
          <w:szCs w:val="20"/>
        </w:rPr>
        <w:t>, построенные по данным многочисленных, тщательно обработанных палеомагнитных определений.</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jc w:val="center"/>
        <w:rPr>
          <w:rFonts w:ascii="Times New Roman" w:eastAsia="Times New Roman" w:hAnsi="Times New Roman" w:cs="Times New Roman"/>
          <w:b/>
          <w:sz w:val="28"/>
          <w:szCs w:val="20"/>
        </w:rPr>
      </w:pPr>
      <w:r w:rsidRPr="00FF40F1">
        <w:rPr>
          <w:rFonts w:ascii="Times New Roman" w:eastAsia="Times New Roman" w:hAnsi="Times New Roman" w:cs="Times New Roman"/>
          <w:b/>
          <w:sz w:val="28"/>
          <w:szCs w:val="20"/>
        </w:rPr>
        <w:t>3.3 Палеотектонические карты</w:t>
      </w:r>
    </w:p>
    <w:p w:rsidR="00FF40F1" w:rsidRPr="00FF40F1" w:rsidRDefault="00FF40F1" w:rsidP="00FF40F1">
      <w:pPr>
        <w:spacing w:after="0" w:line="240" w:lineRule="auto"/>
        <w:jc w:val="center"/>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Палеотектонические карты построены на основе литолого-палеогеографических карт. На них отражены события более крупных, чем на литолого-палеогеографических картах, интервалов времени (эпохи, несколько эпох, периоды). В соответствии с тектоническим развитием намечены естественные этапы, характеризующиеся более или менее устойчивым режимом; границы интервалов отвечают переломным эпохам. </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Палеотектонические карты составлялись по результатам суммирования серии из 2-5 литолого-палеогеографических карт. Выделялись области устойчивых поднятий и погружений. В областях устойчивых погружений показаны типичные осадочно-вулканогенные формации. Особенно важно выделение </w:t>
      </w:r>
      <w:proofErr w:type="spellStart"/>
      <w:r w:rsidRPr="00FF40F1">
        <w:rPr>
          <w:rFonts w:ascii="Times New Roman" w:eastAsia="Times New Roman" w:hAnsi="Times New Roman" w:cs="Times New Roman"/>
          <w:sz w:val="28"/>
          <w:szCs w:val="20"/>
        </w:rPr>
        <w:t>флишевой</w:t>
      </w:r>
      <w:proofErr w:type="spellEnd"/>
      <w:r w:rsidRPr="00FF40F1">
        <w:rPr>
          <w:rFonts w:ascii="Times New Roman" w:eastAsia="Times New Roman" w:hAnsi="Times New Roman" w:cs="Times New Roman"/>
          <w:sz w:val="28"/>
          <w:szCs w:val="20"/>
        </w:rPr>
        <w:t xml:space="preserve">, молассовой, </w:t>
      </w:r>
      <w:proofErr w:type="spellStart"/>
      <w:proofErr w:type="gramStart"/>
      <w:r w:rsidRPr="00FF40F1">
        <w:rPr>
          <w:rFonts w:ascii="Times New Roman" w:eastAsia="Times New Roman" w:hAnsi="Times New Roman" w:cs="Times New Roman"/>
          <w:sz w:val="28"/>
          <w:szCs w:val="20"/>
        </w:rPr>
        <w:t>спилито</w:t>
      </w:r>
      <w:proofErr w:type="spellEnd"/>
      <w:r w:rsidRPr="00FF40F1">
        <w:rPr>
          <w:rFonts w:ascii="Times New Roman" w:eastAsia="Times New Roman" w:hAnsi="Times New Roman" w:cs="Times New Roman"/>
          <w:sz w:val="28"/>
          <w:szCs w:val="20"/>
        </w:rPr>
        <w:t>-кератофировой</w:t>
      </w:r>
      <w:proofErr w:type="gramEnd"/>
      <w:r w:rsidRPr="00FF40F1">
        <w:rPr>
          <w:rFonts w:ascii="Times New Roman" w:eastAsia="Times New Roman" w:hAnsi="Times New Roman" w:cs="Times New Roman"/>
          <w:sz w:val="28"/>
          <w:szCs w:val="20"/>
        </w:rPr>
        <w:t>, трапповой формаций, характерных для определенных типов структур земной коры. Кроме состава формаций указаны их мощности. В отличи</w:t>
      </w:r>
      <w:proofErr w:type="gramStart"/>
      <w:r w:rsidRPr="00FF40F1">
        <w:rPr>
          <w:rFonts w:ascii="Times New Roman" w:eastAsia="Times New Roman" w:hAnsi="Times New Roman" w:cs="Times New Roman"/>
          <w:sz w:val="28"/>
          <w:szCs w:val="20"/>
        </w:rPr>
        <w:t>и</w:t>
      </w:r>
      <w:proofErr w:type="gramEnd"/>
      <w:r w:rsidRPr="00FF40F1">
        <w:rPr>
          <w:rFonts w:ascii="Times New Roman" w:eastAsia="Times New Roman" w:hAnsi="Times New Roman" w:cs="Times New Roman"/>
          <w:sz w:val="28"/>
          <w:szCs w:val="20"/>
        </w:rPr>
        <w:t xml:space="preserve"> от литолого-палеогеографических на палеотектонических картах на </w:t>
      </w:r>
      <w:proofErr w:type="spellStart"/>
      <w:r w:rsidRPr="00FF40F1">
        <w:rPr>
          <w:rFonts w:ascii="Times New Roman" w:eastAsia="Times New Roman" w:hAnsi="Times New Roman" w:cs="Times New Roman"/>
          <w:sz w:val="28"/>
          <w:szCs w:val="20"/>
        </w:rPr>
        <w:t>палеотектоничсеких</w:t>
      </w:r>
      <w:proofErr w:type="spellEnd"/>
      <w:r w:rsidRPr="00FF40F1">
        <w:rPr>
          <w:rFonts w:ascii="Times New Roman" w:eastAsia="Times New Roman" w:hAnsi="Times New Roman" w:cs="Times New Roman"/>
          <w:sz w:val="28"/>
          <w:szCs w:val="20"/>
        </w:rPr>
        <w:t xml:space="preserve"> картах показаны интрузии, различающиеся по составу и принадлежности к геосинклинальным, </w:t>
      </w:r>
      <w:proofErr w:type="spellStart"/>
      <w:r w:rsidRPr="00FF40F1">
        <w:rPr>
          <w:rFonts w:ascii="Times New Roman" w:eastAsia="Times New Roman" w:hAnsi="Times New Roman" w:cs="Times New Roman"/>
          <w:sz w:val="28"/>
          <w:szCs w:val="20"/>
        </w:rPr>
        <w:t>орогенным</w:t>
      </w:r>
      <w:proofErr w:type="spellEnd"/>
      <w:r w:rsidRPr="00FF40F1">
        <w:rPr>
          <w:rFonts w:ascii="Times New Roman" w:eastAsia="Times New Roman" w:hAnsi="Times New Roman" w:cs="Times New Roman"/>
          <w:sz w:val="28"/>
          <w:szCs w:val="20"/>
        </w:rPr>
        <w:t xml:space="preserve"> и платформенным образованиям.</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На основе анализа формаций, мощностей, интрузивных образований, степени интенсивности складчатых и разрывных деформаций, метаморфизма, а также данных о предыдущем и последующем этапах намечены основные </w:t>
      </w:r>
      <w:proofErr w:type="spellStart"/>
      <w:r w:rsidRPr="00FF40F1">
        <w:rPr>
          <w:rFonts w:ascii="Times New Roman" w:eastAsia="Times New Roman" w:hAnsi="Times New Roman" w:cs="Times New Roman"/>
          <w:sz w:val="28"/>
          <w:szCs w:val="20"/>
        </w:rPr>
        <w:t>геоструктурные</w:t>
      </w:r>
      <w:proofErr w:type="spellEnd"/>
      <w:r w:rsidRPr="00FF40F1">
        <w:rPr>
          <w:rFonts w:ascii="Times New Roman" w:eastAsia="Times New Roman" w:hAnsi="Times New Roman" w:cs="Times New Roman"/>
          <w:sz w:val="28"/>
          <w:szCs w:val="20"/>
        </w:rPr>
        <w:t xml:space="preserve"> области: геосинклинальные, </w:t>
      </w:r>
      <w:proofErr w:type="spellStart"/>
      <w:r w:rsidRPr="00FF40F1">
        <w:rPr>
          <w:rFonts w:ascii="Times New Roman" w:eastAsia="Times New Roman" w:hAnsi="Times New Roman" w:cs="Times New Roman"/>
          <w:sz w:val="28"/>
          <w:szCs w:val="20"/>
        </w:rPr>
        <w:t>орогенные</w:t>
      </w:r>
      <w:proofErr w:type="spellEnd"/>
      <w:r w:rsidRPr="00FF40F1">
        <w:rPr>
          <w:rFonts w:ascii="Times New Roman" w:eastAsia="Times New Roman" w:hAnsi="Times New Roman" w:cs="Times New Roman"/>
          <w:sz w:val="28"/>
          <w:szCs w:val="20"/>
        </w:rPr>
        <w:t xml:space="preserve">, платформенные и эпиплатформенные </w:t>
      </w:r>
      <w:proofErr w:type="spellStart"/>
      <w:r w:rsidRPr="00FF40F1">
        <w:rPr>
          <w:rFonts w:ascii="Times New Roman" w:eastAsia="Times New Roman" w:hAnsi="Times New Roman" w:cs="Times New Roman"/>
          <w:sz w:val="28"/>
          <w:szCs w:val="20"/>
        </w:rPr>
        <w:t>орогенные</w:t>
      </w:r>
      <w:proofErr w:type="spellEnd"/>
      <w:r w:rsidRPr="00FF40F1">
        <w:rPr>
          <w:rFonts w:ascii="Times New Roman" w:eastAsia="Times New Roman" w:hAnsi="Times New Roman" w:cs="Times New Roman"/>
          <w:sz w:val="28"/>
          <w:szCs w:val="20"/>
        </w:rPr>
        <w:t xml:space="preserve">. Вместе с тем выявились районы, не укладывающиеся в эту схему. К ним относятся так называемые </w:t>
      </w:r>
      <w:proofErr w:type="spellStart"/>
      <w:r w:rsidRPr="00FF40F1">
        <w:rPr>
          <w:rFonts w:ascii="Times New Roman" w:eastAsia="Times New Roman" w:hAnsi="Times New Roman" w:cs="Times New Roman"/>
          <w:sz w:val="28"/>
          <w:szCs w:val="20"/>
        </w:rPr>
        <w:t>парагеосинклинали</w:t>
      </w:r>
      <w:proofErr w:type="spellEnd"/>
      <w:r w:rsidRPr="00FF40F1">
        <w:rPr>
          <w:rFonts w:ascii="Times New Roman" w:eastAsia="Times New Roman" w:hAnsi="Times New Roman" w:cs="Times New Roman"/>
          <w:sz w:val="28"/>
          <w:szCs w:val="20"/>
        </w:rPr>
        <w:t xml:space="preserve"> и области переходного типа. </w:t>
      </w:r>
      <w:proofErr w:type="spellStart"/>
      <w:r w:rsidRPr="00FF40F1">
        <w:rPr>
          <w:rFonts w:ascii="Times New Roman" w:eastAsia="Times New Roman" w:hAnsi="Times New Roman" w:cs="Times New Roman"/>
          <w:sz w:val="28"/>
          <w:szCs w:val="20"/>
        </w:rPr>
        <w:t>Парагеосинклинали</w:t>
      </w:r>
      <w:proofErr w:type="spellEnd"/>
      <w:r w:rsidRPr="00FF40F1">
        <w:rPr>
          <w:rFonts w:ascii="Times New Roman" w:eastAsia="Times New Roman" w:hAnsi="Times New Roman" w:cs="Times New Roman"/>
          <w:sz w:val="28"/>
          <w:szCs w:val="20"/>
        </w:rPr>
        <w:t xml:space="preserve"> характеризуются линейностью прогибов и преобладанием погружения. Они исторически связаны с геосинклиналями, но имеют небольшие мощности тонкозернистых осадков, </w:t>
      </w:r>
      <w:proofErr w:type="spellStart"/>
      <w:r w:rsidRPr="00FF40F1">
        <w:rPr>
          <w:rFonts w:ascii="Times New Roman" w:eastAsia="Times New Roman" w:hAnsi="Times New Roman" w:cs="Times New Roman"/>
          <w:sz w:val="28"/>
          <w:szCs w:val="20"/>
        </w:rPr>
        <w:t>магматизм</w:t>
      </w:r>
      <w:proofErr w:type="spellEnd"/>
      <w:r w:rsidRPr="00FF40F1">
        <w:rPr>
          <w:rFonts w:ascii="Times New Roman" w:eastAsia="Times New Roman" w:hAnsi="Times New Roman" w:cs="Times New Roman"/>
          <w:sz w:val="28"/>
          <w:szCs w:val="20"/>
        </w:rPr>
        <w:t xml:space="preserve"> практически отсутствует (например, </w:t>
      </w:r>
      <w:proofErr w:type="gramStart"/>
      <w:r w:rsidRPr="00FF40F1">
        <w:rPr>
          <w:rFonts w:ascii="Times New Roman" w:eastAsia="Times New Roman" w:hAnsi="Times New Roman" w:cs="Times New Roman"/>
          <w:sz w:val="28"/>
          <w:szCs w:val="20"/>
        </w:rPr>
        <w:t>Таймыр</w:t>
      </w:r>
      <w:proofErr w:type="gramEnd"/>
      <w:r w:rsidRPr="00FF40F1">
        <w:rPr>
          <w:rFonts w:ascii="Times New Roman" w:eastAsia="Times New Roman" w:hAnsi="Times New Roman" w:cs="Times New Roman"/>
          <w:sz w:val="28"/>
          <w:szCs w:val="20"/>
        </w:rPr>
        <w:t xml:space="preserve"> а раннем палеозое, Центральный и Юго-Восточный Памир в позднем палеозое и мезозое, Карпаты в триасе и юре). Области переходного типа прошли интенсивный </w:t>
      </w:r>
      <w:proofErr w:type="spellStart"/>
      <w:r w:rsidRPr="00FF40F1">
        <w:rPr>
          <w:rFonts w:ascii="Times New Roman" w:eastAsia="Times New Roman" w:hAnsi="Times New Roman" w:cs="Times New Roman"/>
          <w:sz w:val="28"/>
          <w:szCs w:val="20"/>
        </w:rPr>
        <w:t>постгеосинклинальный</w:t>
      </w:r>
      <w:proofErr w:type="spellEnd"/>
      <w:r w:rsidRPr="00FF40F1">
        <w:rPr>
          <w:rFonts w:ascii="Times New Roman" w:eastAsia="Times New Roman" w:hAnsi="Times New Roman" w:cs="Times New Roman"/>
          <w:sz w:val="28"/>
          <w:szCs w:val="20"/>
        </w:rPr>
        <w:t xml:space="preserve"> этап, но сохранили подвижность и не превратились в настоящую платформу (например, Западная Сибирь в начале мезозоя).</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На картах-врезках в пределах геосинклиналей схематично </w:t>
      </w:r>
      <w:proofErr w:type="gramStart"/>
      <w:r w:rsidRPr="00FF40F1">
        <w:rPr>
          <w:rFonts w:ascii="Times New Roman" w:eastAsia="Times New Roman" w:hAnsi="Times New Roman" w:cs="Times New Roman"/>
          <w:sz w:val="28"/>
          <w:szCs w:val="20"/>
        </w:rPr>
        <w:t>показаны</w:t>
      </w:r>
      <w:proofErr w:type="gramEnd"/>
      <w:r w:rsidRPr="00FF40F1">
        <w:rPr>
          <w:rFonts w:ascii="Times New Roman" w:eastAsia="Times New Roman" w:hAnsi="Times New Roman" w:cs="Times New Roman"/>
          <w:sz w:val="28"/>
          <w:szCs w:val="20"/>
        </w:rPr>
        <w:t xml:space="preserve"> </w:t>
      </w:r>
      <w:proofErr w:type="spellStart"/>
      <w:r w:rsidRPr="00FF40F1">
        <w:rPr>
          <w:rFonts w:ascii="Times New Roman" w:eastAsia="Times New Roman" w:hAnsi="Times New Roman" w:cs="Times New Roman"/>
          <w:sz w:val="28"/>
          <w:szCs w:val="20"/>
        </w:rPr>
        <w:t>эвгеосинклинали</w:t>
      </w:r>
      <w:proofErr w:type="spellEnd"/>
      <w:r w:rsidRPr="00FF40F1">
        <w:rPr>
          <w:rFonts w:ascii="Times New Roman" w:eastAsia="Times New Roman" w:hAnsi="Times New Roman" w:cs="Times New Roman"/>
          <w:sz w:val="28"/>
          <w:szCs w:val="20"/>
        </w:rPr>
        <w:t xml:space="preserve"> и </w:t>
      </w:r>
      <w:proofErr w:type="spellStart"/>
      <w:r w:rsidRPr="00FF40F1">
        <w:rPr>
          <w:rFonts w:ascii="Times New Roman" w:eastAsia="Times New Roman" w:hAnsi="Times New Roman" w:cs="Times New Roman"/>
          <w:sz w:val="28"/>
          <w:szCs w:val="20"/>
        </w:rPr>
        <w:t>миогеосинклинали</w:t>
      </w:r>
      <w:proofErr w:type="spellEnd"/>
      <w:r w:rsidRPr="00FF40F1">
        <w:rPr>
          <w:rFonts w:ascii="Times New Roman" w:eastAsia="Times New Roman" w:hAnsi="Times New Roman" w:cs="Times New Roman"/>
          <w:sz w:val="28"/>
          <w:szCs w:val="20"/>
        </w:rPr>
        <w:t xml:space="preserve">. Для всех типов </w:t>
      </w:r>
      <w:proofErr w:type="spellStart"/>
      <w:r w:rsidRPr="00FF40F1">
        <w:rPr>
          <w:rFonts w:ascii="Times New Roman" w:eastAsia="Times New Roman" w:hAnsi="Times New Roman" w:cs="Times New Roman"/>
          <w:sz w:val="28"/>
          <w:szCs w:val="20"/>
        </w:rPr>
        <w:t>геоструктурных</w:t>
      </w:r>
      <w:proofErr w:type="spellEnd"/>
      <w:r w:rsidRPr="00FF40F1">
        <w:rPr>
          <w:rFonts w:ascii="Times New Roman" w:eastAsia="Times New Roman" w:hAnsi="Times New Roman" w:cs="Times New Roman"/>
          <w:sz w:val="28"/>
          <w:szCs w:val="20"/>
        </w:rPr>
        <w:t xml:space="preserve"> областей выделены зоны поднятий и погружений. На </w:t>
      </w:r>
      <w:proofErr w:type="spellStart"/>
      <w:r w:rsidRPr="00FF40F1">
        <w:rPr>
          <w:rFonts w:ascii="Times New Roman" w:eastAsia="Times New Roman" w:hAnsi="Times New Roman" w:cs="Times New Roman"/>
          <w:sz w:val="28"/>
          <w:szCs w:val="20"/>
        </w:rPr>
        <w:t>палетектонических</w:t>
      </w:r>
      <w:proofErr w:type="spellEnd"/>
      <w:r w:rsidRPr="00FF40F1">
        <w:rPr>
          <w:rFonts w:ascii="Times New Roman" w:eastAsia="Times New Roman" w:hAnsi="Times New Roman" w:cs="Times New Roman"/>
          <w:sz w:val="28"/>
          <w:szCs w:val="20"/>
        </w:rPr>
        <w:t xml:space="preserve"> картах показаны крупные долгоживущие разломы глубинного типа, которые проявили активность на данном этапе.</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jc w:val="center"/>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2 КАРТЫ ФИЗИКО-ГЕОГРАФИЧЕСКИХ УСЛОВИЙ НАКОПЛЕНИЯ ПОЛЕЗНЫХ ИСКОПАЕМЫХ</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На этих картах показано распространение важнейших полезных ископаемых, залегающих среди осадочных толщ и обладающих значительной площадью распространения. </w:t>
      </w:r>
      <w:proofErr w:type="gramStart"/>
      <w:r w:rsidRPr="00FF40F1">
        <w:rPr>
          <w:rFonts w:ascii="Times New Roman" w:eastAsia="Times New Roman" w:hAnsi="Times New Roman" w:cs="Times New Roman"/>
          <w:sz w:val="28"/>
          <w:szCs w:val="20"/>
        </w:rPr>
        <w:t xml:space="preserve">К ним относятся: нефть, газ, угли, горючие сланцы, соли, фосфориты, осадочные и осадочно-метаморфические </w:t>
      </w:r>
      <w:r w:rsidRPr="00FF40F1">
        <w:rPr>
          <w:rFonts w:ascii="Times New Roman" w:eastAsia="Times New Roman" w:hAnsi="Times New Roman" w:cs="Times New Roman"/>
          <w:sz w:val="28"/>
          <w:szCs w:val="20"/>
        </w:rPr>
        <w:lastRenderedPageBreak/>
        <w:t>месторождения марганца, бокситы.</w:t>
      </w:r>
      <w:proofErr w:type="gramEnd"/>
      <w:r w:rsidRPr="00FF40F1">
        <w:rPr>
          <w:rFonts w:ascii="Times New Roman" w:eastAsia="Times New Roman" w:hAnsi="Times New Roman" w:cs="Times New Roman"/>
          <w:sz w:val="28"/>
          <w:szCs w:val="20"/>
        </w:rPr>
        <w:t xml:space="preserve"> Составлены простые карты (для одного вида сырья) и комплексные (для нескольких групп минерального сырья). На комплексные карты, кроме перечисленных групп, нанесены и другие встречающиеся с ними полезные ископаемые. Эти карты составляются в более крупном масштабе. На всех картах по возможности отмечается береговая линия, отделяющая область сноса от области накопления минеральной массы. В области сноса выделены площади преимущественного распространения пород силикатного, карбонатного и смешанного состава. Особо указаны области распространения пород и вероятные источники вещества, составляющего полезное ископаемое. В области накопления показаны площади распространения комплексов пород (так же как и на литолого-палеогеографических картах). При наличии данных изолиниями отображен рельеф дна бассейна осадконакопления. Особо выделены площади вулканической активности, так как они являются возможным источником вулканогенно-осадочных месторождений. Для полезных ископаемых показаны общие контуры площадей распространения продуктивных формаций, районы установленных месторождений и перспективные территории. В пределах установленных месторождений состав полезных ископаемых определен на период формирования. В случае изменчивых мощностей проведены изолинии. Для многопластовых месторождений и бассейнов полезных ископаемых на карте оконтурена общая их площадь по границе, соответствующей максимальному распространению всей серии пластов; взаимное расположение пластов показано на разрезе, помещенном на полях карты.</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Карты </w:t>
      </w:r>
      <w:proofErr w:type="spellStart"/>
      <w:r w:rsidRPr="00FF40F1">
        <w:rPr>
          <w:rFonts w:ascii="Times New Roman" w:eastAsia="Times New Roman" w:hAnsi="Times New Roman" w:cs="Times New Roman"/>
          <w:sz w:val="28"/>
          <w:szCs w:val="20"/>
        </w:rPr>
        <w:t>нефтегазоносности</w:t>
      </w:r>
      <w:proofErr w:type="spellEnd"/>
      <w:r>
        <w:rPr>
          <w:rFonts w:ascii="Times New Roman" w:eastAsia="Times New Roman" w:hAnsi="Times New Roman" w:cs="Times New Roman"/>
          <w:sz w:val="28"/>
          <w:szCs w:val="20"/>
        </w:rPr>
        <w:t xml:space="preserve">. </w:t>
      </w:r>
      <w:r w:rsidRPr="00FF40F1">
        <w:rPr>
          <w:rFonts w:ascii="Times New Roman" w:eastAsia="Times New Roman" w:hAnsi="Times New Roman" w:cs="Times New Roman"/>
          <w:sz w:val="28"/>
          <w:szCs w:val="20"/>
        </w:rPr>
        <w:t xml:space="preserve">Эти карты составлены с целью выяснения общих закономерностей образования и пространственного размещения месторождений нефти и газа. Здесь показана зависимость </w:t>
      </w:r>
      <w:proofErr w:type="spellStart"/>
      <w:r w:rsidRPr="00FF40F1">
        <w:rPr>
          <w:rFonts w:ascii="Times New Roman" w:eastAsia="Times New Roman" w:hAnsi="Times New Roman" w:cs="Times New Roman"/>
          <w:sz w:val="28"/>
          <w:szCs w:val="20"/>
        </w:rPr>
        <w:t>нефтегазоносности</w:t>
      </w:r>
      <w:proofErr w:type="spellEnd"/>
      <w:r w:rsidRPr="00FF40F1">
        <w:rPr>
          <w:rFonts w:ascii="Times New Roman" w:eastAsia="Times New Roman" w:hAnsi="Times New Roman" w:cs="Times New Roman"/>
          <w:sz w:val="28"/>
          <w:szCs w:val="20"/>
        </w:rPr>
        <w:t xml:space="preserve"> пород от состава пород, фациально-литологических особенностей, </w:t>
      </w:r>
      <w:proofErr w:type="spellStart"/>
      <w:r w:rsidRPr="00FF40F1">
        <w:rPr>
          <w:rFonts w:ascii="Times New Roman" w:eastAsia="Times New Roman" w:hAnsi="Times New Roman" w:cs="Times New Roman"/>
          <w:sz w:val="28"/>
          <w:szCs w:val="20"/>
        </w:rPr>
        <w:t>палеотектоники</w:t>
      </w:r>
      <w:proofErr w:type="spellEnd"/>
      <w:r w:rsidRPr="00FF40F1">
        <w:rPr>
          <w:rFonts w:ascii="Times New Roman" w:eastAsia="Times New Roman" w:hAnsi="Times New Roman" w:cs="Times New Roman"/>
          <w:sz w:val="28"/>
          <w:szCs w:val="20"/>
        </w:rPr>
        <w:t xml:space="preserve"> и т.д. для каждого комплекса определено соотношение </w:t>
      </w:r>
      <w:proofErr w:type="spellStart"/>
      <w:r w:rsidRPr="00FF40F1">
        <w:rPr>
          <w:rFonts w:ascii="Times New Roman" w:eastAsia="Times New Roman" w:hAnsi="Times New Roman" w:cs="Times New Roman"/>
          <w:sz w:val="28"/>
          <w:szCs w:val="20"/>
        </w:rPr>
        <w:t>нефтематеринских</w:t>
      </w:r>
      <w:proofErr w:type="spellEnd"/>
      <w:r w:rsidRPr="00FF40F1">
        <w:rPr>
          <w:rFonts w:ascii="Times New Roman" w:eastAsia="Times New Roman" w:hAnsi="Times New Roman" w:cs="Times New Roman"/>
          <w:sz w:val="28"/>
          <w:szCs w:val="20"/>
        </w:rPr>
        <w:t xml:space="preserve">, </w:t>
      </w:r>
      <w:proofErr w:type="spellStart"/>
      <w:r w:rsidRPr="00FF40F1">
        <w:rPr>
          <w:rFonts w:ascii="Times New Roman" w:eastAsia="Times New Roman" w:hAnsi="Times New Roman" w:cs="Times New Roman"/>
          <w:sz w:val="28"/>
          <w:szCs w:val="20"/>
        </w:rPr>
        <w:t>коллекторских</w:t>
      </w:r>
      <w:proofErr w:type="spellEnd"/>
      <w:r w:rsidRPr="00FF40F1">
        <w:rPr>
          <w:rFonts w:ascii="Times New Roman" w:eastAsia="Times New Roman" w:hAnsi="Times New Roman" w:cs="Times New Roman"/>
          <w:sz w:val="28"/>
          <w:szCs w:val="20"/>
        </w:rPr>
        <w:t xml:space="preserve"> пород и непроницаемых покрышек. Это соотношение отражено на картах изолиниями процентного содержания природных резервуаров в разрезе данной толщи.</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Карты </w:t>
      </w:r>
      <w:proofErr w:type="spellStart"/>
      <w:r w:rsidRPr="00FF40F1">
        <w:rPr>
          <w:rFonts w:ascii="Times New Roman" w:eastAsia="Times New Roman" w:hAnsi="Times New Roman" w:cs="Times New Roman"/>
          <w:sz w:val="28"/>
          <w:szCs w:val="20"/>
        </w:rPr>
        <w:t>соленосности</w:t>
      </w:r>
      <w:proofErr w:type="spellEnd"/>
      <w:r>
        <w:rPr>
          <w:rFonts w:ascii="Times New Roman" w:eastAsia="Times New Roman" w:hAnsi="Times New Roman" w:cs="Times New Roman"/>
          <w:sz w:val="28"/>
          <w:szCs w:val="20"/>
        </w:rPr>
        <w:t xml:space="preserve">. </w:t>
      </w:r>
      <w:r w:rsidRPr="00FF40F1">
        <w:rPr>
          <w:rFonts w:ascii="Times New Roman" w:eastAsia="Times New Roman" w:hAnsi="Times New Roman" w:cs="Times New Roman"/>
          <w:sz w:val="28"/>
          <w:szCs w:val="20"/>
        </w:rPr>
        <w:t xml:space="preserve">На них отражены основные солеродные и соседние с ними бассейны со всей совокупностью фаций кунгурского </w:t>
      </w:r>
      <w:proofErr w:type="spellStart"/>
      <w:r w:rsidRPr="00FF40F1">
        <w:rPr>
          <w:rFonts w:ascii="Times New Roman" w:eastAsia="Times New Roman" w:hAnsi="Times New Roman" w:cs="Times New Roman"/>
          <w:sz w:val="28"/>
          <w:szCs w:val="20"/>
        </w:rPr>
        <w:t>соленакопления</w:t>
      </w:r>
      <w:proofErr w:type="spellEnd"/>
      <w:r w:rsidRPr="00FF40F1">
        <w:rPr>
          <w:rFonts w:ascii="Times New Roman" w:eastAsia="Times New Roman" w:hAnsi="Times New Roman" w:cs="Times New Roman"/>
          <w:sz w:val="28"/>
          <w:szCs w:val="20"/>
        </w:rPr>
        <w:t xml:space="preserve"> Прикаспийской впадины, поздней юры Средней Азии, кембрия Восточной Сибири.</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Карты </w:t>
      </w:r>
      <w:proofErr w:type="spellStart"/>
      <w:r w:rsidRPr="00FF40F1">
        <w:rPr>
          <w:rFonts w:ascii="Times New Roman" w:eastAsia="Times New Roman" w:hAnsi="Times New Roman" w:cs="Times New Roman"/>
          <w:sz w:val="28"/>
          <w:szCs w:val="20"/>
        </w:rPr>
        <w:t>фосфоритоносности</w:t>
      </w:r>
      <w:proofErr w:type="spellEnd"/>
      <w:r>
        <w:rPr>
          <w:rFonts w:ascii="Times New Roman" w:eastAsia="Times New Roman" w:hAnsi="Times New Roman" w:cs="Times New Roman"/>
          <w:sz w:val="28"/>
          <w:szCs w:val="20"/>
        </w:rPr>
        <w:t xml:space="preserve">. </w:t>
      </w:r>
      <w:r w:rsidRPr="00FF40F1">
        <w:rPr>
          <w:rFonts w:ascii="Times New Roman" w:eastAsia="Times New Roman" w:hAnsi="Times New Roman" w:cs="Times New Roman"/>
          <w:sz w:val="28"/>
          <w:szCs w:val="20"/>
        </w:rPr>
        <w:t xml:space="preserve">Составлены для основных стратиграфических горизонтов, характеризующихся </w:t>
      </w:r>
      <w:proofErr w:type="gramStart"/>
      <w:r w:rsidRPr="00FF40F1">
        <w:rPr>
          <w:rFonts w:ascii="Times New Roman" w:eastAsia="Times New Roman" w:hAnsi="Times New Roman" w:cs="Times New Roman"/>
          <w:sz w:val="28"/>
          <w:szCs w:val="20"/>
        </w:rPr>
        <w:t>максимальным</w:t>
      </w:r>
      <w:proofErr w:type="gramEnd"/>
      <w:r w:rsidRPr="00FF40F1">
        <w:rPr>
          <w:rFonts w:ascii="Times New Roman" w:eastAsia="Times New Roman" w:hAnsi="Times New Roman" w:cs="Times New Roman"/>
          <w:sz w:val="28"/>
          <w:szCs w:val="20"/>
        </w:rPr>
        <w:t xml:space="preserve"> </w:t>
      </w:r>
      <w:proofErr w:type="spellStart"/>
      <w:r w:rsidRPr="00FF40F1">
        <w:rPr>
          <w:rFonts w:ascii="Times New Roman" w:eastAsia="Times New Roman" w:hAnsi="Times New Roman" w:cs="Times New Roman"/>
          <w:sz w:val="28"/>
          <w:szCs w:val="20"/>
        </w:rPr>
        <w:t>фосфатонакоплением</w:t>
      </w:r>
      <w:proofErr w:type="spellEnd"/>
      <w:r w:rsidRPr="00FF40F1">
        <w:rPr>
          <w:rFonts w:ascii="Times New Roman" w:eastAsia="Times New Roman" w:hAnsi="Times New Roman" w:cs="Times New Roman"/>
          <w:sz w:val="28"/>
          <w:szCs w:val="20"/>
        </w:rPr>
        <w:t xml:space="preserve"> в пределах Русской платформы (волжский </w:t>
      </w:r>
      <w:proofErr w:type="spellStart"/>
      <w:r w:rsidRPr="00FF40F1">
        <w:rPr>
          <w:rFonts w:ascii="Times New Roman" w:eastAsia="Times New Roman" w:hAnsi="Times New Roman" w:cs="Times New Roman"/>
          <w:sz w:val="28"/>
          <w:szCs w:val="20"/>
        </w:rPr>
        <w:t>чрус</w:t>
      </w:r>
      <w:proofErr w:type="spellEnd"/>
      <w:r w:rsidRPr="00FF40F1">
        <w:rPr>
          <w:rFonts w:ascii="Times New Roman" w:eastAsia="Times New Roman" w:hAnsi="Times New Roman" w:cs="Times New Roman"/>
          <w:sz w:val="28"/>
          <w:szCs w:val="20"/>
        </w:rPr>
        <w:t xml:space="preserve"> верхней юры, </w:t>
      </w:r>
      <w:proofErr w:type="spellStart"/>
      <w:r w:rsidRPr="00FF40F1">
        <w:rPr>
          <w:rFonts w:ascii="Times New Roman" w:eastAsia="Times New Roman" w:hAnsi="Times New Roman" w:cs="Times New Roman"/>
          <w:sz w:val="28"/>
          <w:szCs w:val="20"/>
        </w:rPr>
        <w:t>валанжирский</w:t>
      </w:r>
      <w:proofErr w:type="spellEnd"/>
      <w:r w:rsidRPr="00FF40F1">
        <w:rPr>
          <w:rFonts w:ascii="Times New Roman" w:eastAsia="Times New Roman" w:hAnsi="Times New Roman" w:cs="Times New Roman"/>
          <w:sz w:val="28"/>
          <w:szCs w:val="20"/>
        </w:rPr>
        <w:t xml:space="preserve"> ярус нижнего мела, </w:t>
      </w:r>
      <w:proofErr w:type="spellStart"/>
      <w:r w:rsidRPr="00FF40F1">
        <w:rPr>
          <w:rFonts w:ascii="Times New Roman" w:eastAsia="Times New Roman" w:hAnsi="Times New Roman" w:cs="Times New Roman"/>
          <w:sz w:val="28"/>
          <w:szCs w:val="20"/>
        </w:rPr>
        <w:t>сеноманский</w:t>
      </w:r>
      <w:proofErr w:type="spellEnd"/>
      <w:r w:rsidRPr="00FF40F1">
        <w:rPr>
          <w:rFonts w:ascii="Times New Roman" w:eastAsia="Times New Roman" w:hAnsi="Times New Roman" w:cs="Times New Roman"/>
          <w:sz w:val="28"/>
          <w:szCs w:val="20"/>
        </w:rPr>
        <w:t xml:space="preserve"> и </w:t>
      </w:r>
      <w:proofErr w:type="spellStart"/>
      <w:r w:rsidRPr="00FF40F1">
        <w:rPr>
          <w:rFonts w:ascii="Times New Roman" w:eastAsia="Times New Roman" w:hAnsi="Times New Roman" w:cs="Times New Roman"/>
          <w:sz w:val="28"/>
          <w:szCs w:val="20"/>
        </w:rPr>
        <w:t>сантонский</w:t>
      </w:r>
      <w:proofErr w:type="spellEnd"/>
      <w:r w:rsidRPr="00FF40F1">
        <w:rPr>
          <w:rFonts w:ascii="Times New Roman" w:eastAsia="Times New Roman" w:hAnsi="Times New Roman" w:cs="Times New Roman"/>
          <w:sz w:val="28"/>
          <w:szCs w:val="20"/>
        </w:rPr>
        <w:t xml:space="preserve"> ярус верхнего мела).</w:t>
      </w:r>
    </w:p>
    <w:p w:rsidR="00FF40F1" w:rsidRPr="00FF40F1" w:rsidRDefault="00FF40F1" w:rsidP="00FF40F1">
      <w:pPr>
        <w:spacing w:after="0" w:line="240" w:lineRule="auto"/>
        <w:ind w:firstLine="720"/>
        <w:jc w:val="both"/>
        <w:rPr>
          <w:rFonts w:ascii="Times New Roman" w:eastAsia="Times New Roman" w:hAnsi="Times New Roman" w:cs="Times New Roman"/>
          <w:sz w:val="28"/>
          <w:szCs w:val="20"/>
        </w:rPr>
      </w:pPr>
      <w:r w:rsidRPr="00FF40F1">
        <w:rPr>
          <w:rFonts w:ascii="Times New Roman" w:eastAsia="Times New Roman" w:hAnsi="Times New Roman" w:cs="Times New Roman"/>
          <w:sz w:val="28"/>
          <w:szCs w:val="20"/>
        </w:rPr>
        <w:t xml:space="preserve">Карты </w:t>
      </w:r>
      <w:proofErr w:type="spellStart"/>
      <w:r w:rsidRPr="00FF40F1">
        <w:rPr>
          <w:rFonts w:ascii="Times New Roman" w:eastAsia="Times New Roman" w:hAnsi="Times New Roman" w:cs="Times New Roman"/>
          <w:sz w:val="28"/>
          <w:szCs w:val="20"/>
        </w:rPr>
        <w:t>бокситоносности</w:t>
      </w:r>
      <w:proofErr w:type="spellEnd"/>
      <w:r>
        <w:rPr>
          <w:rFonts w:ascii="Times New Roman" w:eastAsia="Times New Roman" w:hAnsi="Times New Roman" w:cs="Times New Roman"/>
          <w:sz w:val="28"/>
          <w:szCs w:val="20"/>
        </w:rPr>
        <w:t xml:space="preserve">. </w:t>
      </w:r>
      <w:r w:rsidRPr="00FF40F1">
        <w:rPr>
          <w:rFonts w:ascii="Times New Roman" w:eastAsia="Times New Roman" w:hAnsi="Times New Roman" w:cs="Times New Roman"/>
          <w:sz w:val="28"/>
          <w:szCs w:val="20"/>
        </w:rPr>
        <w:t>Составлены для районов, имеющих характерные для бокситового комплекса черты: породы суш</w:t>
      </w:r>
      <w:proofErr w:type="gramStart"/>
      <w:r w:rsidRPr="00FF40F1">
        <w:rPr>
          <w:rFonts w:ascii="Times New Roman" w:eastAsia="Times New Roman" w:hAnsi="Times New Roman" w:cs="Times New Roman"/>
          <w:sz w:val="28"/>
          <w:szCs w:val="20"/>
        </w:rPr>
        <w:t>и-</w:t>
      </w:r>
      <w:proofErr w:type="gramEnd"/>
      <w:r w:rsidRPr="00FF40F1">
        <w:rPr>
          <w:rFonts w:ascii="Times New Roman" w:eastAsia="Times New Roman" w:hAnsi="Times New Roman" w:cs="Times New Roman"/>
          <w:sz w:val="28"/>
          <w:szCs w:val="20"/>
        </w:rPr>
        <w:t xml:space="preserve"> источник глинозема; развитую на них латеритную кору выветривания, породы бокситовой формации. На платформах бокситы залегают в основании или </w:t>
      </w:r>
      <w:r w:rsidRPr="00FF40F1">
        <w:rPr>
          <w:rFonts w:ascii="Times New Roman" w:eastAsia="Times New Roman" w:hAnsi="Times New Roman" w:cs="Times New Roman"/>
          <w:sz w:val="28"/>
          <w:szCs w:val="20"/>
        </w:rPr>
        <w:lastRenderedPageBreak/>
        <w:t>среди пестр</w:t>
      </w:r>
      <w:proofErr w:type="gramStart"/>
      <w:r w:rsidRPr="00FF40F1">
        <w:rPr>
          <w:rFonts w:ascii="Times New Roman" w:eastAsia="Times New Roman" w:hAnsi="Times New Roman" w:cs="Times New Roman"/>
          <w:sz w:val="28"/>
          <w:szCs w:val="20"/>
        </w:rPr>
        <w:t>о-</w:t>
      </w:r>
      <w:proofErr w:type="gramEnd"/>
      <w:r w:rsidRPr="00FF40F1">
        <w:rPr>
          <w:rFonts w:ascii="Times New Roman" w:eastAsia="Times New Roman" w:hAnsi="Times New Roman" w:cs="Times New Roman"/>
          <w:sz w:val="28"/>
          <w:szCs w:val="20"/>
        </w:rPr>
        <w:t xml:space="preserve">, </w:t>
      </w:r>
      <w:proofErr w:type="spellStart"/>
      <w:r w:rsidRPr="00FF40F1">
        <w:rPr>
          <w:rFonts w:ascii="Times New Roman" w:eastAsia="Times New Roman" w:hAnsi="Times New Roman" w:cs="Times New Roman"/>
          <w:sz w:val="28"/>
          <w:szCs w:val="20"/>
        </w:rPr>
        <w:t>сероцветной</w:t>
      </w:r>
      <w:proofErr w:type="spellEnd"/>
      <w:r w:rsidRPr="00FF40F1">
        <w:rPr>
          <w:rFonts w:ascii="Times New Roman" w:eastAsia="Times New Roman" w:hAnsi="Times New Roman" w:cs="Times New Roman"/>
          <w:sz w:val="28"/>
          <w:szCs w:val="20"/>
        </w:rPr>
        <w:t xml:space="preserve"> формации </w:t>
      </w:r>
      <w:proofErr w:type="spellStart"/>
      <w:r w:rsidRPr="00FF40F1">
        <w:rPr>
          <w:rFonts w:ascii="Times New Roman" w:eastAsia="Times New Roman" w:hAnsi="Times New Roman" w:cs="Times New Roman"/>
          <w:sz w:val="28"/>
          <w:szCs w:val="20"/>
        </w:rPr>
        <w:t>гумидных</w:t>
      </w:r>
      <w:proofErr w:type="spellEnd"/>
      <w:r w:rsidRPr="00FF40F1">
        <w:rPr>
          <w:rFonts w:ascii="Times New Roman" w:eastAsia="Times New Roman" w:hAnsi="Times New Roman" w:cs="Times New Roman"/>
          <w:sz w:val="28"/>
          <w:szCs w:val="20"/>
        </w:rPr>
        <w:t xml:space="preserve"> равнин. В геосинклинальных областях бокситы почти везде </w:t>
      </w:r>
      <w:proofErr w:type="spellStart"/>
      <w:r w:rsidRPr="00FF40F1">
        <w:rPr>
          <w:rFonts w:ascii="Times New Roman" w:eastAsia="Times New Roman" w:hAnsi="Times New Roman" w:cs="Times New Roman"/>
          <w:sz w:val="28"/>
          <w:szCs w:val="20"/>
        </w:rPr>
        <w:t>пестроцветные</w:t>
      </w:r>
      <w:proofErr w:type="spellEnd"/>
      <w:r w:rsidRPr="00FF40F1">
        <w:rPr>
          <w:rFonts w:ascii="Times New Roman" w:eastAsia="Times New Roman" w:hAnsi="Times New Roman" w:cs="Times New Roman"/>
          <w:sz w:val="28"/>
          <w:szCs w:val="20"/>
        </w:rPr>
        <w:t xml:space="preserve"> и залегают среди карбонатных пород. Образование бокситов зависит от </w:t>
      </w:r>
      <w:proofErr w:type="spellStart"/>
      <w:r w:rsidRPr="00FF40F1">
        <w:rPr>
          <w:rFonts w:ascii="Times New Roman" w:eastAsia="Times New Roman" w:hAnsi="Times New Roman" w:cs="Times New Roman"/>
          <w:sz w:val="28"/>
          <w:szCs w:val="20"/>
        </w:rPr>
        <w:t>палеорельефа</w:t>
      </w:r>
      <w:proofErr w:type="spellEnd"/>
      <w:r w:rsidRPr="00FF40F1">
        <w:rPr>
          <w:rFonts w:ascii="Times New Roman" w:eastAsia="Times New Roman" w:hAnsi="Times New Roman" w:cs="Times New Roman"/>
          <w:sz w:val="28"/>
          <w:szCs w:val="20"/>
        </w:rPr>
        <w:t xml:space="preserve"> местности. Бокситовые залежи связаны </w:t>
      </w:r>
      <w:proofErr w:type="spellStart"/>
      <w:r w:rsidRPr="00FF40F1">
        <w:rPr>
          <w:rFonts w:ascii="Times New Roman" w:eastAsia="Times New Roman" w:hAnsi="Times New Roman" w:cs="Times New Roman"/>
          <w:sz w:val="28"/>
          <w:szCs w:val="20"/>
        </w:rPr>
        <w:t>перимущественно</w:t>
      </w:r>
      <w:proofErr w:type="spellEnd"/>
      <w:r w:rsidRPr="00FF40F1">
        <w:rPr>
          <w:rFonts w:ascii="Times New Roman" w:eastAsia="Times New Roman" w:hAnsi="Times New Roman" w:cs="Times New Roman"/>
          <w:sz w:val="28"/>
          <w:szCs w:val="20"/>
        </w:rPr>
        <w:t xml:space="preserve"> с частыми поднятиями и залегают на их склонах и у подножий.</w:t>
      </w:r>
    </w:p>
    <w:p w:rsidR="00FF40F1" w:rsidRPr="00FF40F1" w:rsidRDefault="00FF40F1" w:rsidP="00FF40F1">
      <w:pPr>
        <w:spacing w:after="0" w:line="240" w:lineRule="auto"/>
        <w:rPr>
          <w:rFonts w:ascii="Times New Roman" w:eastAsia="Times New Roman" w:hAnsi="Times New Roman" w:cs="Times New Roman"/>
          <w:sz w:val="20"/>
          <w:szCs w:val="20"/>
        </w:rPr>
      </w:pPr>
    </w:p>
    <w:p w:rsidR="0053715F" w:rsidRPr="004D3EFD" w:rsidRDefault="00FF40F1" w:rsidP="00F70106">
      <w:pPr>
        <w:pStyle w:val="HTML"/>
        <w:jc w:val="center"/>
        <w:textAlignment w:val="top"/>
        <w:rPr>
          <w:rFonts w:ascii="Times New Roman" w:hAnsi="Times New Roman" w:cs="Times New Roman"/>
          <w:sz w:val="28"/>
          <w:szCs w:val="28"/>
        </w:rPr>
      </w:pPr>
      <w:r>
        <w:rPr>
          <w:rFonts w:ascii="Times New Roman" w:hAnsi="Times New Roman" w:cs="Times New Roman"/>
          <w:sz w:val="28"/>
          <w:szCs w:val="28"/>
        </w:rPr>
        <w:t xml:space="preserve">3 </w:t>
      </w:r>
      <w:r w:rsidR="0053715F" w:rsidRPr="004D3EFD">
        <w:rPr>
          <w:rFonts w:ascii="Times New Roman" w:hAnsi="Times New Roman" w:cs="Times New Roman"/>
          <w:sz w:val="28"/>
          <w:szCs w:val="28"/>
        </w:rPr>
        <w:t>ГЛОССАРИЙ</w:t>
      </w:r>
    </w:p>
    <w:p w:rsidR="0053715F" w:rsidRPr="004D3EFD" w:rsidRDefault="0053715F" w:rsidP="00F70106">
      <w:pPr>
        <w:pStyle w:val="HTML"/>
        <w:jc w:val="both"/>
        <w:textAlignment w:val="top"/>
        <w:rPr>
          <w:rFonts w:ascii="Times New Roman" w:hAnsi="Times New Roman" w:cs="Times New Roman"/>
          <w:sz w:val="28"/>
          <w:szCs w:val="28"/>
        </w:rPr>
      </w:pP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 Литология - это фундаментальная наука геологического цикла, изучающая состав, строение, условия образования, распространение и практическое</w:t>
      </w:r>
      <w:r w:rsidR="00F70106" w:rsidRPr="004D3EFD">
        <w:rPr>
          <w:rFonts w:ascii="Times New Roman" w:hAnsi="Times New Roman" w:cs="Times New Roman"/>
          <w:sz w:val="28"/>
          <w:szCs w:val="28"/>
        </w:rPr>
        <w:t xml:space="preserve"> </w:t>
      </w:r>
      <w:r w:rsidRPr="004D3EFD">
        <w:rPr>
          <w:rFonts w:ascii="Times New Roman" w:hAnsi="Times New Roman" w:cs="Times New Roman"/>
          <w:sz w:val="28"/>
          <w:szCs w:val="28"/>
        </w:rPr>
        <w:t>использование осадочных горных пород.</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 Осадочная горная порода – геологическое тело, возникшее из продуктов</w:t>
      </w:r>
      <w:r w:rsidR="00F70106" w:rsidRPr="004D3EFD">
        <w:rPr>
          <w:rFonts w:ascii="Times New Roman" w:hAnsi="Times New Roman" w:cs="Times New Roman"/>
          <w:sz w:val="28"/>
          <w:szCs w:val="28"/>
        </w:rPr>
        <w:t xml:space="preserve"> </w:t>
      </w:r>
      <w:r w:rsidRPr="004D3EFD">
        <w:rPr>
          <w:rFonts w:ascii="Times New Roman" w:hAnsi="Times New Roman" w:cs="Times New Roman"/>
          <w:sz w:val="28"/>
          <w:szCs w:val="28"/>
        </w:rPr>
        <w:t>физического и химического разрушения литосферы в результате химического</w:t>
      </w:r>
      <w:r w:rsidR="00F70106" w:rsidRPr="004D3EFD">
        <w:rPr>
          <w:rFonts w:ascii="Times New Roman" w:hAnsi="Times New Roman" w:cs="Times New Roman"/>
          <w:sz w:val="28"/>
          <w:szCs w:val="28"/>
        </w:rPr>
        <w:t xml:space="preserve"> </w:t>
      </w:r>
      <w:r w:rsidRPr="004D3EFD">
        <w:rPr>
          <w:rFonts w:ascii="Times New Roman" w:hAnsi="Times New Roman" w:cs="Times New Roman"/>
          <w:sz w:val="28"/>
          <w:szCs w:val="28"/>
        </w:rPr>
        <w:t>осаждения и жизнедеятельности организмов, или того и другого одновременно.</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 Структура осадочной породы – это особенности ее строения, которые</w:t>
      </w:r>
      <w:r w:rsidR="00F70106" w:rsidRPr="004D3EFD">
        <w:rPr>
          <w:rFonts w:ascii="Times New Roman" w:hAnsi="Times New Roman" w:cs="Times New Roman"/>
          <w:sz w:val="28"/>
          <w:szCs w:val="28"/>
        </w:rPr>
        <w:t xml:space="preserve"> </w:t>
      </w:r>
      <w:r w:rsidRPr="004D3EFD">
        <w:rPr>
          <w:rFonts w:ascii="Times New Roman" w:hAnsi="Times New Roman" w:cs="Times New Roman"/>
          <w:sz w:val="28"/>
          <w:szCs w:val="28"/>
        </w:rPr>
        <w:t>определяются размером, формой, степенью однородности составных частей, а</w:t>
      </w:r>
      <w:r w:rsidR="00F70106" w:rsidRPr="004D3EFD">
        <w:rPr>
          <w:rFonts w:ascii="Times New Roman" w:hAnsi="Times New Roman" w:cs="Times New Roman"/>
          <w:sz w:val="28"/>
          <w:szCs w:val="28"/>
        </w:rPr>
        <w:t xml:space="preserve"> </w:t>
      </w:r>
      <w:r w:rsidRPr="004D3EFD">
        <w:rPr>
          <w:rFonts w:ascii="Times New Roman" w:hAnsi="Times New Roman" w:cs="Times New Roman"/>
          <w:sz w:val="28"/>
          <w:szCs w:val="28"/>
        </w:rPr>
        <w:t>также количеством, размером и степенью сохранности органических остатков.</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 Текстура – это черты строения осадочной горной породы, определяемые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способом выполнения пространства, расположением составных частей и ориентировкой их относительно друг друга.</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5. Стадия </w:t>
      </w:r>
      <w:proofErr w:type="spellStart"/>
      <w:r w:rsidRPr="004D3EFD">
        <w:rPr>
          <w:rFonts w:ascii="Times New Roman" w:hAnsi="Times New Roman" w:cs="Times New Roman"/>
          <w:sz w:val="28"/>
          <w:szCs w:val="28"/>
        </w:rPr>
        <w:t>гипергенеза</w:t>
      </w:r>
      <w:proofErr w:type="spellEnd"/>
      <w:r w:rsidRPr="004D3EFD">
        <w:rPr>
          <w:rFonts w:ascii="Times New Roman" w:hAnsi="Times New Roman" w:cs="Times New Roman"/>
          <w:sz w:val="28"/>
          <w:szCs w:val="28"/>
        </w:rPr>
        <w:t xml:space="preserve"> – возникновение исходных продуктов для образования пород. Подавляющая масса этих продуктов возникает благодаря процессам</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выветривания.</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6. Выветриванием называется разрушение материнских пород на поверхности Земли под воздействием воздуха, воды, льда, изменения температуры 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других физических и химических явлений, а также жизнедеятельности организмов. Различают физическое и химическое выветривание.</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7. Физическое выветривание. Главными факторами являются изменение</w:t>
      </w:r>
      <w:r w:rsidR="00F323D1" w:rsidRPr="004D3EFD">
        <w:rPr>
          <w:rFonts w:ascii="Times New Roman" w:hAnsi="Times New Roman" w:cs="Times New Roman"/>
          <w:sz w:val="28"/>
          <w:szCs w:val="28"/>
        </w:rPr>
        <w:t xml:space="preserve"> т</w:t>
      </w:r>
      <w:r w:rsidRPr="004D3EFD">
        <w:rPr>
          <w:rFonts w:ascii="Times New Roman" w:hAnsi="Times New Roman" w:cs="Times New Roman"/>
          <w:sz w:val="28"/>
          <w:szCs w:val="28"/>
        </w:rPr>
        <w:t>емпературы, разрушающая деятельность воды, льда и ветра.</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8. Химическое выветривание. Основными факторами являются вода; кислород воздуха; кислород, растворенный в воде; свободная углекислота; наличие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в природных водах различных кислот: гуминовой, серной и других.</w:t>
      </w:r>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9. Стадия седиментогенеза – одна из главнейших стадий в формировании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породы. </w:t>
      </w:r>
      <w:proofErr w:type="gramStart"/>
      <w:r w:rsidRPr="004D3EFD">
        <w:rPr>
          <w:rFonts w:ascii="Times New Roman" w:hAnsi="Times New Roman" w:cs="Times New Roman"/>
          <w:sz w:val="28"/>
          <w:szCs w:val="28"/>
        </w:rPr>
        <w:t>Она осуществляется в 3 этапа, последовательно сменяющих друг друга:</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образование осадочного материала; перенос (транспортировка) осадочного материала с частичным осаждением его на путях переноса, накопление осадка.</w:t>
      </w:r>
      <w:proofErr w:type="gramEnd"/>
    </w:p>
    <w:p w:rsidR="0053715F" w:rsidRPr="004D3EFD" w:rsidRDefault="0053715F" w:rsidP="00F70106">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10. Стадия диагенеза – преобразование осадков, возникновение осадочных</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пород.</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lastRenderedPageBreak/>
        <w:t xml:space="preserve">     11. Литогенез – наука об осадочных породах, изучающая происхождение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осадочного материала, особенности его переноса и накопления, диагенез осадков.</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12. Типы литогенеза выделены по климатическому принципу. Различают</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нивальный, </w:t>
      </w:r>
      <w:proofErr w:type="spellStart"/>
      <w:r w:rsidRPr="004D3EFD">
        <w:rPr>
          <w:rFonts w:ascii="Times New Roman" w:hAnsi="Times New Roman" w:cs="Times New Roman"/>
          <w:sz w:val="28"/>
          <w:szCs w:val="28"/>
        </w:rPr>
        <w:t>гумидный</w:t>
      </w:r>
      <w:proofErr w:type="spellEnd"/>
      <w:r w:rsidRPr="004D3EFD">
        <w:rPr>
          <w:rFonts w:ascii="Times New Roman" w:hAnsi="Times New Roman" w:cs="Times New Roman"/>
          <w:sz w:val="28"/>
          <w:szCs w:val="28"/>
        </w:rPr>
        <w:t>, аридный, вулканогенно-осадочный и  океанский типы</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литогенеза.</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13. </w:t>
      </w:r>
      <w:proofErr w:type="gramStart"/>
      <w:r w:rsidRPr="004D3EFD">
        <w:rPr>
          <w:rFonts w:ascii="Times New Roman" w:hAnsi="Times New Roman" w:cs="Times New Roman"/>
          <w:sz w:val="28"/>
          <w:szCs w:val="28"/>
        </w:rPr>
        <w:t xml:space="preserve">Стадия </w:t>
      </w:r>
      <w:proofErr w:type="spellStart"/>
      <w:r w:rsidRPr="004D3EFD">
        <w:rPr>
          <w:rFonts w:ascii="Times New Roman" w:hAnsi="Times New Roman" w:cs="Times New Roman"/>
          <w:sz w:val="28"/>
          <w:szCs w:val="28"/>
        </w:rPr>
        <w:t>катагенеза</w:t>
      </w:r>
      <w:proofErr w:type="spellEnd"/>
      <w:r w:rsidRPr="004D3EFD">
        <w:rPr>
          <w:rFonts w:ascii="Times New Roman" w:hAnsi="Times New Roman" w:cs="Times New Roman"/>
          <w:sz w:val="28"/>
          <w:szCs w:val="28"/>
        </w:rPr>
        <w:t xml:space="preserve"> – изменение осадочных пород в </w:t>
      </w:r>
      <w:proofErr w:type="spellStart"/>
      <w:r w:rsidRPr="004D3EFD">
        <w:rPr>
          <w:rFonts w:ascii="Times New Roman" w:hAnsi="Times New Roman" w:cs="Times New Roman"/>
          <w:sz w:val="28"/>
          <w:szCs w:val="28"/>
        </w:rPr>
        <w:t>стратисфере</w:t>
      </w:r>
      <w:proofErr w:type="spellEnd"/>
      <w:r w:rsidRPr="004D3EFD">
        <w:rPr>
          <w:rFonts w:ascii="Times New Roman" w:hAnsi="Times New Roman" w:cs="Times New Roman"/>
          <w:sz w:val="28"/>
          <w:szCs w:val="28"/>
        </w:rPr>
        <w:t xml:space="preserve"> при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повышенных температуре и давлении, в присутствии подземных и грунтовых вод.</w:t>
      </w:r>
      <w:proofErr w:type="gramEnd"/>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На этой стадии происходит уплотнение пород, изменение их минералогического</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состава и отчасти структуры. Различают начальный или ранний и глубинный или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поздний </w:t>
      </w:r>
      <w:proofErr w:type="spellStart"/>
      <w:r w:rsidRPr="004D3EFD">
        <w:rPr>
          <w:rFonts w:ascii="Times New Roman" w:hAnsi="Times New Roman" w:cs="Times New Roman"/>
          <w:sz w:val="28"/>
          <w:szCs w:val="28"/>
        </w:rPr>
        <w:t>катагенез</w:t>
      </w:r>
      <w:proofErr w:type="spellEnd"/>
      <w:r w:rsidRPr="004D3EFD">
        <w:rPr>
          <w:rFonts w:ascii="Times New Roman" w:hAnsi="Times New Roman" w:cs="Times New Roman"/>
          <w:sz w:val="28"/>
          <w:szCs w:val="28"/>
        </w:rPr>
        <w:t xml:space="preserve">. Глубины зоны </w:t>
      </w:r>
      <w:proofErr w:type="spellStart"/>
      <w:r w:rsidRPr="004D3EFD">
        <w:rPr>
          <w:rFonts w:ascii="Times New Roman" w:hAnsi="Times New Roman" w:cs="Times New Roman"/>
          <w:sz w:val="28"/>
          <w:szCs w:val="28"/>
        </w:rPr>
        <w:t>катагенеза</w:t>
      </w:r>
      <w:proofErr w:type="spellEnd"/>
      <w:r w:rsidRPr="004D3EFD">
        <w:rPr>
          <w:rFonts w:ascii="Times New Roman" w:hAnsi="Times New Roman" w:cs="Times New Roman"/>
          <w:sz w:val="28"/>
          <w:szCs w:val="28"/>
        </w:rPr>
        <w:t xml:space="preserve"> изменяются от 1000 до </w:t>
      </w:r>
      <w:smartTag w:uri="urn:schemas-microsoft-com:office:smarttags" w:element="metricconverter">
        <w:smartTagPr>
          <w:attr w:name="ProductID" w:val="7000 м"/>
        </w:smartTagPr>
        <w:r w:rsidRPr="004D3EFD">
          <w:rPr>
            <w:rFonts w:ascii="Times New Roman" w:hAnsi="Times New Roman" w:cs="Times New Roman"/>
            <w:sz w:val="28"/>
            <w:szCs w:val="28"/>
          </w:rPr>
          <w:t>7000 м</w:t>
        </w:r>
      </w:smartTag>
      <w:r w:rsidRPr="004D3EFD">
        <w:rPr>
          <w:rFonts w:ascii="Times New Roman" w:hAnsi="Times New Roman" w:cs="Times New Roman"/>
          <w:sz w:val="28"/>
          <w:szCs w:val="28"/>
        </w:rPr>
        <w:t>, температура 100-200</w:t>
      </w:r>
      <w:proofErr w:type="gramStart"/>
      <w:r w:rsidRPr="004D3EFD">
        <w:rPr>
          <w:rFonts w:ascii="Times New Roman" w:hAnsi="Times New Roman" w:cs="Times New Roman"/>
          <w:sz w:val="28"/>
          <w:szCs w:val="28"/>
        </w:rPr>
        <w:t xml:space="preserve"> С</w:t>
      </w:r>
      <w:proofErr w:type="gramEnd"/>
      <w:r w:rsidRPr="004D3EFD">
        <w:rPr>
          <w:rFonts w:ascii="Times New Roman" w:hAnsi="Times New Roman" w:cs="Times New Roman"/>
          <w:sz w:val="28"/>
          <w:szCs w:val="28"/>
        </w:rPr>
        <w:t>, давление от 1000 до 2000 атмосфер. На этой стадии глины</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переходят в аргиллиты, пески и рыхлые песчаники – в плотные, крепкие песчаники, известняки </w:t>
      </w:r>
      <w:proofErr w:type="gramStart"/>
      <w:r w:rsidRPr="004D3EFD">
        <w:rPr>
          <w:rFonts w:ascii="Times New Roman" w:hAnsi="Times New Roman" w:cs="Times New Roman"/>
          <w:sz w:val="28"/>
          <w:szCs w:val="28"/>
        </w:rPr>
        <w:t>–р</w:t>
      </w:r>
      <w:proofErr w:type="gramEnd"/>
      <w:r w:rsidRPr="004D3EFD">
        <w:rPr>
          <w:rFonts w:ascii="Times New Roman" w:hAnsi="Times New Roman" w:cs="Times New Roman"/>
          <w:sz w:val="28"/>
          <w:szCs w:val="28"/>
        </w:rPr>
        <w:t>акушечники – в плотные известняки.</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14. Стадия метагенеза характеризуется глубокими изменениями осадочных пород, происходящими в нижних частях </w:t>
      </w:r>
      <w:proofErr w:type="spellStart"/>
      <w:r w:rsidRPr="004D3EFD">
        <w:rPr>
          <w:rFonts w:ascii="Times New Roman" w:hAnsi="Times New Roman" w:cs="Times New Roman"/>
          <w:sz w:val="28"/>
          <w:szCs w:val="28"/>
        </w:rPr>
        <w:t>стратисферы</w:t>
      </w:r>
      <w:proofErr w:type="spellEnd"/>
      <w:r w:rsidRPr="004D3EFD">
        <w:rPr>
          <w:rFonts w:ascii="Times New Roman" w:hAnsi="Times New Roman" w:cs="Times New Roman"/>
          <w:sz w:val="28"/>
          <w:szCs w:val="28"/>
        </w:rPr>
        <w:t>. Выделяется два этапа -</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начальный или ранний и глубинный или поздний.. Глубины зоны метагенеза</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свыше 7000 до </w:t>
      </w:r>
      <w:smartTag w:uri="urn:schemas-microsoft-com:office:smarttags" w:element="metricconverter">
        <w:smartTagPr>
          <w:attr w:name="ProductID" w:val="10000 м"/>
        </w:smartTagPr>
        <w:r w:rsidRPr="004D3EFD">
          <w:rPr>
            <w:rFonts w:ascii="Times New Roman" w:hAnsi="Times New Roman" w:cs="Times New Roman"/>
            <w:sz w:val="28"/>
            <w:szCs w:val="28"/>
          </w:rPr>
          <w:t>10000 м</w:t>
        </w:r>
      </w:smartTag>
      <w:r w:rsidRPr="004D3EFD">
        <w:rPr>
          <w:rFonts w:ascii="Times New Roman" w:hAnsi="Times New Roman" w:cs="Times New Roman"/>
          <w:sz w:val="28"/>
          <w:szCs w:val="28"/>
        </w:rPr>
        <w:t>, температура 200-300</w:t>
      </w:r>
      <w:proofErr w:type="gramStart"/>
      <w:r w:rsidRPr="004D3EFD">
        <w:rPr>
          <w:rFonts w:ascii="Times New Roman" w:hAnsi="Times New Roman" w:cs="Times New Roman"/>
          <w:sz w:val="28"/>
          <w:szCs w:val="28"/>
        </w:rPr>
        <w:t xml:space="preserve"> С</w:t>
      </w:r>
      <w:proofErr w:type="gramEnd"/>
      <w:r w:rsidRPr="004D3EFD">
        <w:rPr>
          <w:rFonts w:ascii="Times New Roman" w:hAnsi="Times New Roman" w:cs="Times New Roman"/>
          <w:sz w:val="28"/>
          <w:szCs w:val="28"/>
        </w:rPr>
        <w:t xml:space="preserve">, давление 200-300 атмосфер и наличие минеральных растворов. Здесь развиты процессы растворения, регенерации, перекристаллизации, реакции взаимодействия растворов и минералов породы с </w:t>
      </w:r>
      <w:proofErr w:type="spellStart"/>
      <w:r w:rsidRPr="004D3EFD">
        <w:rPr>
          <w:rFonts w:ascii="Times New Roman" w:hAnsi="Times New Roman" w:cs="Times New Roman"/>
          <w:sz w:val="28"/>
          <w:szCs w:val="28"/>
        </w:rPr>
        <w:t>привносом</w:t>
      </w:r>
      <w:proofErr w:type="spellEnd"/>
      <w:r w:rsidRPr="004D3EFD">
        <w:rPr>
          <w:rFonts w:ascii="Times New Roman" w:hAnsi="Times New Roman" w:cs="Times New Roman"/>
          <w:sz w:val="28"/>
          <w:szCs w:val="28"/>
        </w:rPr>
        <w:t xml:space="preserve"> и выносом вещества. Характерны </w:t>
      </w:r>
      <w:proofErr w:type="spellStart"/>
      <w:r w:rsidRPr="004D3EFD">
        <w:rPr>
          <w:rFonts w:ascii="Times New Roman" w:hAnsi="Times New Roman" w:cs="Times New Roman"/>
          <w:sz w:val="28"/>
          <w:szCs w:val="28"/>
        </w:rPr>
        <w:t>кварцитовидные</w:t>
      </w:r>
      <w:proofErr w:type="spellEnd"/>
      <w:r w:rsidRPr="004D3EFD">
        <w:rPr>
          <w:rFonts w:ascii="Times New Roman" w:hAnsi="Times New Roman" w:cs="Times New Roman"/>
          <w:sz w:val="28"/>
          <w:szCs w:val="28"/>
        </w:rPr>
        <w:t xml:space="preserve"> песчаники,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кварциты; глинистые сланцы, аспидные и </w:t>
      </w:r>
      <w:proofErr w:type="spellStart"/>
      <w:r w:rsidRPr="004D3EFD">
        <w:rPr>
          <w:rFonts w:ascii="Times New Roman" w:hAnsi="Times New Roman" w:cs="Times New Roman"/>
          <w:sz w:val="28"/>
          <w:szCs w:val="28"/>
        </w:rPr>
        <w:t>ф</w:t>
      </w:r>
      <w:r w:rsidR="00F323D1" w:rsidRPr="004D3EFD">
        <w:rPr>
          <w:rFonts w:ascii="Times New Roman" w:hAnsi="Times New Roman" w:cs="Times New Roman"/>
          <w:sz w:val="28"/>
          <w:szCs w:val="28"/>
        </w:rPr>
        <w:t>иллитоподобные</w:t>
      </w:r>
      <w:proofErr w:type="spellEnd"/>
      <w:r w:rsidR="00F323D1" w:rsidRPr="004D3EFD">
        <w:rPr>
          <w:rFonts w:ascii="Times New Roman" w:hAnsi="Times New Roman" w:cs="Times New Roman"/>
          <w:sz w:val="28"/>
          <w:szCs w:val="28"/>
        </w:rPr>
        <w:t xml:space="preserve">; </w:t>
      </w:r>
      <w:proofErr w:type="spellStart"/>
      <w:r w:rsidR="00F323D1" w:rsidRPr="004D3EFD">
        <w:rPr>
          <w:rFonts w:ascii="Times New Roman" w:hAnsi="Times New Roman" w:cs="Times New Roman"/>
          <w:sz w:val="28"/>
          <w:szCs w:val="28"/>
        </w:rPr>
        <w:t>перекристаллизо</w:t>
      </w:r>
      <w:r w:rsidRPr="004D3EFD">
        <w:rPr>
          <w:rFonts w:ascii="Times New Roman" w:hAnsi="Times New Roman" w:cs="Times New Roman"/>
          <w:sz w:val="28"/>
          <w:szCs w:val="28"/>
        </w:rPr>
        <w:t>ванные</w:t>
      </w:r>
      <w:proofErr w:type="spellEnd"/>
      <w:r w:rsidRPr="004D3EFD">
        <w:rPr>
          <w:rFonts w:ascii="Times New Roman" w:hAnsi="Times New Roman" w:cs="Times New Roman"/>
          <w:sz w:val="28"/>
          <w:szCs w:val="28"/>
        </w:rPr>
        <w:t xml:space="preserve"> известняки, </w:t>
      </w:r>
      <w:proofErr w:type="spellStart"/>
      <w:r w:rsidRPr="004D3EFD">
        <w:rPr>
          <w:rFonts w:ascii="Times New Roman" w:hAnsi="Times New Roman" w:cs="Times New Roman"/>
          <w:sz w:val="28"/>
          <w:szCs w:val="28"/>
        </w:rPr>
        <w:t>мраморизованные</w:t>
      </w:r>
      <w:proofErr w:type="spellEnd"/>
      <w:r w:rsidRPr="004D3EFD">
        <w:rPr>
          <w:rFonts w:ascii="Times New Roman" w:hAnsi="Times New Roman" w:cs="Times New Roman"/>
          <w:sz w:val="28"/>
          <w:szCs w:val="28"/>
        </w:rPr>
        <w:t xml:space="preserve"> известняки. Текстуры – сланцеватые, полосчатые, </w:t>
      </w:r>
      <w:proofErr w:type="spellStart"/>
      <w:r w:rsidRPr="004D3EFD">
        <w:rPr>
          <w:rFonts w:ascii="Times New Roman" w:hAnsi="Times New Roman" w:cs="Times New Roman"/>
          <w:sz w:val="28"/>
          <w:szCs w:val="28"/>
        </w:rPr>
        <w:t>стиллолитовые</w:t>
      </w:r>
      <w:proofErr w:type="spellEnd"/>
      <w:r w:rsidRPr="004D3EFD">
        <w:rPr>
          <w:rFonts w:ascii="Times New Roman" w:hAnsi="Times New Roman" w:cs="Times New Roman"/>
          <w:sz w:val="28"/>
          <w:szCs w:val="28"/>
        </w:rPr>
        <w:t>, наблюдается кливаж течения и кливаж разрыва.</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15. Периодичность осадконакопления – это неоднократная повторяемость</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в разрезах </w:t>
      </w:r>
      <w:proofErr w:type="spellStart"/>
      <w:r w:rsidRPr="004D3EFD">
        <w:rPr>
          <w:rFonts w:ascii="Times New Roman" w:hAnsi="Times New Roman" w:cs="Times New Roman"/>
          <w:sz w:val="28"/>
          <w:szCs w:val="28"/>
        </w:rPr>
        <w:t>петрографически</w:t>
      </w:r>
      <w:proofErr w:type="spellEnd"/>
      <w:r w:rsidRPr="004D3EFD">
        <w:rPr>
          <w:rFonts w:ascii="Times New Roman" w:hAnsi="Times New Roman" w:cs="Times New Roman"/>
          <w:sz w:val="28"/>
          <w:szCs w:val="28"/>
        </w:rPr>
        <w:t xml:space="preserve"> одноименных или близких по составу и внешнему</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виду пород. Выделяется периодичность низшего (ритмичность) и высшего (цикличность) порядков. Ритмичность – это чередование элементарных слойков 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слоев, имеющих толщину от долей до десятков сантиметров. Цикличность составляют литологические комплексы (толщи, формации) толщиной в десятки 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сотни метров.</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16. Эволюция осадконакопления в истории Земли – это изменение формы</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осадочного процесса от древнейших эпох геологической истории </w:t>
      </w:r>
      <w:proofErr w:type="gramStart"/>
      <w:r w:rsidRPr="004D3EFD">
        <w:rPr>
          <w:rFonts w:ascii="Times New Roman" w:hAnsi="Times New Roman" w:cs="Times New Roman"/>
          <w:sz w:val="28"/>
          <w:szCs w:val="28"/>
        </w:rPr>
        <w:t>до</w:t>
      </w:r>
      <w:proofErr w:type="gramEnd"/>
      <w:r w:rsidRPr="004D3EFD">
        <w:rPr>
          <w:rFonts w:ascii="Times New Roman" w:hAnsi="Times New Roman" w:cs="Times New Roman"/>
          <w:sz w:val="28"/>
          <w:szCs w:val="28"/>
        </w:rPr>
        <w:t xml:space="preserve"> новейших.</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Она заключается в том, что со временем образование одних осадков постепенно</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затухает, но взамен из тех же компонентов образуются другие, отличающиеся по</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минеральному составу, строению и физико-химическим свойствам. Такие преобразования обусловлены всем ходом развития Земли и связаны с эволюцией ее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внешних оболочек, атмосферы, гидросферы, литосферы, биосферы.</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17. Обломочные породы – это породы, в которых обломочная часть составляет более 50% от суммы всех составных компонентов. В основу </w:t>
      </w:r>
      <w:r w:rsidRPr="004D3EFD">
        <w:rPr>
          <w:rFonts w:ascii="Times New Roman" w:hAnsi="Times New Roman" w:cs="Times New Roman"/>
          <w:sz w:val="28"/>
          <w:szCs w:val="28"/>
        </w:rPr>
        <w:lastRenderedPageBreak/>
        <w:t>классификации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обломочных пород положены структура обломков, наличие цемента, минеральный состав.</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18. Грубообломочные породы – обломочные породы, в которых 50% и более присутствуют обломки размером   &gt; </w:t>
      </w:r>
      <w:smartTag w:uri="urn:schemas-microsoft-com:office:smarttags" w:element="metricconverter">
        <w:smartTagPr>
          <w:attr w:name="ProductID" w:val="1 мм"/>
        </w:smartTagPr>
        <w:r w:rsidRPr="004D3EFD">
          <w:rPr>
            <w:rFonts w:ascii="Times New Roman" w:hAnsi="Times New Roman" w:cs="Times New Roman"/>
            <w:sz w:val="28"/>
            <w:szCs w:val="28"/>
          </w:rPr>
          <w:t>1 мм</w:t>
        </w:r>
      </w:smartTag>
      <w:r w:rsidRPr="004D3EFD">
        <w:rPr>
          <w:rFonts w:ascii="Times New Roman" w:hAnsi="Times New Roman" w:cs="Times New Roman"/>
          <w:sz w:val="28"/>
          <w:szCs w:val="28"/>
        </w:rPr>
        <w:t xml:space="preserve"> по длинной стороне. Представителями данной группы пород являются глыбовые, валунные, галечные, щебеночные,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дресвяные, гравийные породы.</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19. Песчаные породы состоят на 50% и более из частиц величиной (0,1-1,0</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мм). Рыхлые песчаные образования называют песками, а сцементированные - песчаниками. По минеральному составу выделяют </w:t>
      </w:r>
      <w:proofErr w:type="gramStart"/>
      <w:r w:rsidRPr="004D3EFD">
        <w:rPr>
          <w:rFonts w:ascii="Times New Roman" w:hAnsi="Times New Roman" w:cs="Times New Roman"/>
          <w:sz w:val="28"/>
          <w:szCs w:val="28"/>
        </w:rPr>
        <w:t>мономинеральные</w:t>
      </w:r>
      <w:proofErr w:type="gram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олигомиктовые</w:t>
      </w:r>
      <w:proofErr w:type="spellEnd"/>
      <w:r w:rsidRPr="004D3EFD">
        <w:rPr>
          <w:rFonts w:ascii="Times New Roman" w:hAnsi="Times New Roman" w:cs="Times New Roman"/>
          <w:sz w:val="28"/>
          <w:szCs w:val="28"/>
        </w:rPr>
        <w:t xml:space="preserve"> и </w:t>
      </w:r>
      <w:proofErr w:type="spellStart"/>
      <w:r w:rsidRPr="004D3EFD">
        <w:rPr>
          <w:rFonts w:ascii="Times New Roman" w:hAnsi="Times New Roman" w:cs="Times New Roman"/>
          <w:sz w:val="28"/>
          <w:szCs w:val="28"/>
        </w:rPr>
        <w:t>полимиктовые</w:t>
      </w:r>
      <w:proofErr w:type="spellEnd"/>
      <w:r w:rsidRPr="004D3EFD">
        <w:rPr>
          <w:rFonts w:ascii="Times New Roman" w:hAnsi="Times New Roman" w:cs="Times New Roman"/>
          <w:sz w:val="28"/>
          <w:szCs w:val="28"/>
        </w:rPr>
        <w:t xml:space="preserve">. Среди </w:t>
      </w:r>
      <w:proofErr w:type="spellStart"/>
      <w:r w:rsidRPr="004D3EFD">
        <w:rPr>
          <w:rFonts w:ascii="Times New Roman" w:hAnsi="Times New Roman" w:cs="Times New Roman"/>
          <w:sz w:val="28"/>
          <w:szCs w:val="28"/>
        </w:rPr>
        <w:t>полимиктовых</w:t>
      </w:r>
      <w:proofErr w:type="spellEnd"/>
      <w:r w:rsidRPr="004D3EFD">
        <w:rPr>
          <w:rFonts w:ascii="Times New Roman" w:hAnsi="Times New Roman" w:cs="Times New Roman"/>
          <w:sz w:val="28"/>
          <w:szCs w:val="28"/>
        </w:rPr>
        <w:t xml:space="preserve"> различают </w:t>
      </w:r>
      <w:proofErr w:type="spellStart"/>
      <w:r w:rsidRPr="004D3EFD">
        <w:rPr>
          <w:rFonts w:ascii="Times New Roman" w:hAnsi="Times New Roman" w:cs="Times New Roman"/>
          <w:sz w:val="28"/>
          <w:szCs w:val="28"/>
        </w:rPr>
        <w:t>аркозовые</w:t>
      </w:r>
      <w:proofErr w:type="spellEnd"/>
      <w:r w:rsidRPr="004D3EFD">
        <w:rPr>
          <w:rFonts w:ascii="Times New Roman" w:hAnsi="Times New Roman" w:cs="Times New Roman"/>
          <w:sz w:val="28"/>
          <w:szCs w:val="28"/>
        </w:rPr>
        <w:t xml:space="preserve"> и граувакковые.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Структура - псаммитовая. Текстура – массивная, слоистая (горизонтально-, косослоистая), знаки ряби и др.</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20. Алевритовые породы состоят на 50% и более из обломочных частиц</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величиной 0,01-</w:t>
      </w:r>
      <w:smartTag w:uri="urn:schemas-microsoft-com:office:smarttags" w:element="metricconverter">
        <w:smartTagPr>
          <w:attr w:name="ProductID" w:val="0,1 мм"/>
        </w:smartTagPr>
        <w:r w:rsidRPr="004D3EFD">
          <w:rPr>
            <w:rFonts w:ascii="Times New Roman" w:hAnsi="Times New Roman" w:cs="Times New Roman"/>
            <w:sz w:val="28"/>
            <w:szCs w:val="28"/>
          </w:rPr>
          <w:t>0,1 мм</w:t>
        </w:r>
      </w:smartTag>
      <w:r w:rsidRPr="004D3EFD">
        <w:rPr>
          <w:rFonts w:ascii="Times New Roman" w:hAnsi="Times New Roman" w:cs="Times New Roman"/>
          <w:sz w:val="28"/>
          <w:szCs w:val="28"/>
        </w:rPr>
        <w:t>. Сыпучие или слабосцементированные породы называют</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алевритами, а крепкие, сцементированные - алевролитами. Минеральный состав</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обломочной части примерно такой же, как и в песчаных породах, но здесь выше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доля устойчивых минералов. Структура - алевритовая. Текстура – массивная,</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слоистая.</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21. Вулканогенно-осадочные породы состоят из продуктов вулканической</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деятельности смешанных с обломочным, хемогенным, биогенным или глинистым</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материалом. По соотношению между вулканогенной частью и осадочным материалом различают пеплы, туфы, </w:t>
      </w:r>
      <w:proofErr w:type="spellStart"/>
      <w:r w:rsidRPr="004D3EFD">
        <w:rPr>
          <w:rFonts w:ascii="Times New Roman" w:hAnsi="Times New Roman" w:cs="Times New Roman"/>
          <w:sz w:val="28"/>
          <w:szCs w:val="28"/>
        </w:rPr>
        <w:t>туффиты</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туфогенные</w:t>
      </w:r>
      <w:proofErr w:type="spellEnd"/>
      <w:r w:rsidRPr="004D3EFD">
        <w:rPr>
          <w:rFonts w:ascii="Times New Roman" w:hAnsi="Times New Roman" w:cs="Times New Roman"/>
          <w:sz w:val="28"/>
          <w:szCs w:val="28"/>
        </w:rPr>
        <w:t xml:space="preserve"> породы.</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22. Глинистые породы – это </w:t>
      </w:r>
      <w:proofErr w:type="spellStart"/>
      <w:r w:rsidRPr="004D3EFD">
        <w:rPr>
          <w:rFonts w:ascii="Times New Roman" w:hAnsi="Times New Roman" w:cs="Times New Roman"/>
          <w:sz w:val="28"/>
          <w:szCs w:val="28"/>
        </w:rPr>
        <w:t>пелитовые</w:t>
      </w:r>
      <w:proofErr w:type="spellEnd"/>
      <w:r w:rsidRPr="004D3EFD">
        <w:rPr>
          <w:rFonts w:ascii="Times New Roman" w:hAnsi="Times New Roman" w:cs="Times New Roman"/>
          <w:sz w:val="28"/>
          <w:szCs w:val="28"/>
        </w:rPr>
        <w:t xml:space="preserve"> породы, состоящие на 50% и более</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из глинистых минералов. К глинистым породам относятся глины, аргиллиты, глинистые сланцы. Главными в породах являются минералы группы каолинита, гидрослюд, монтмориллонита и смешанно-</w:t>
      </w:r>
      <w:proofErr w:type="spellStart"/>
      <w:r w:rsidRPr="004D3EFD">
        <w:rPr>
          <w:rFonts w:ascii="Times New Roman" w:hAnsi="Times New Roman" w:cs="Times New Roman"/>
          <w:sz w:val="28"/>
          <w:szCs w:val="28"/>
        </w:rPr>
        <w:t>слойные</w:t>
      </w:r>
      <w:proofErr w:type="spellEnd"/>
      <w:r w:rsidRPr="004D3EFD">
        <w:rPr>
          <w:rFonts w:ascii="Times New Roman" w:hAnsi="Times New Roman" w:cs="Times New Roman"/>
          <w:sz w:val="28"/>
          <w:szCs w:val="28"/>
        </w:rPr>
        <w:t xml:space="preserve"> образования. По генезису породы – обломочные и хемогенные. Основная структура – </w:t>
      </w:r>
      <w:proofErr w:type="spellStart"/>
      <w:r w:rsidRPr="004D3EFD">
        <w:rPr>
          <w:rFonts w:ascii="Times New Roman" w:hAnsi="Times New Roman" w:cs="Times New Roman"/>
          <w:sz w:val="28"/>
          <w:szCs w:val="28"/>
        </w:rPr>
        <w:t>пелитовая</w:t>
      </w:r>
      <w:proofErr w:type="spellEnd"/>
      <w:r w:rsidRPr="004D3EFD">
        <w:rPr>
          <w:rFonts w:ascii="Times New Roman" w:hAnsi="Times New Roman" w:cs="Times New Roman"/>
          <w:sz w:val="28"/>
          <w:szCs w:val="28"/>
        </w:rPr>
        <w:t>, текстура – массивная, слоистая и др.</w:t>
      </w:r>
    </w:p>
    <w:p w:rsidR="0053715F" w:rsidRPr="004D3EFD" w:rsidRDefault="0053715F" w:rsidP="0053715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23. Карбонатные породы – породы на 50% и более сложены карбонатными</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минералами. Основными представителями являются известняки и доломиты. Известняки – карбонатные породы, состоящие на 50 % и более из минерала кальцита. Доломиты – карбонатные породы на 50% и более сложены минералом доломитом.</w:t>
      </w:r>
    </w:p>
    <w:p w:rsidR="00B93B8C" w:rsidRPr="004D3EFD" w:rsidRDefault="0053715F" w:rsidP="00F323D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24. Кремнистые породы. К ним относятся различные осадочные образования, которые на 50 % и более сложены кремнеземом хемогенного, биогенного,</w:t>
      </w:r>
      <w:r w:rsidR="00F323D1"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биохемогенного</w:t>
      </w:r>
      <w:proofErr w:type="spellEnd"/>
      <w:r w:rsidRPr="004D3EFD">
        <w:rPr>
          <w:rFonts w:ascii="Times New Roman" w:hAnsi="Times New Roman" w:cs="Times New Roman"/>
          <w:sz w:val="28"/>
          <w:szCs w:val="28"/>
        </w:rPr>
        <w:t xml:space="preserve"> происхождения. Породы слагаются опалом, халцедоном, кварцем. Кроме того, в них присутствует </w:t>
      </w:r>
      <w:proofErr w:type="spellStart"/>
      <w:r w:rsidRPr="004D3EFD">
        <w:rPr>
          <w:rFonts w:ascii="Times New Roman" w:hAnsi="Times New Roman" w:cs="Times New Roman"/>
          <w:sz w:val="28"/>
          <w:szCs w:val="28"/>
        </w:rPr>
        <w:t>кристобалит</w:t>
      </w:r>
      <w:proofErr w:type="spellEnd"/>
      <w:r w:rsidRPr="004D3EFD">
        <w:rPr>
          <w:rFonts w:ascii="Times New Roman" w:hAnsi="Times New Roman" w:cs="Times New Roman"/>
          <w:sz w:val="28"/>
          <w:szCs w:val="28"/>
        </w:rPr>
        <w:t xml:space="preserve">, </w:t>
      </w:r>
      <w:proofErr w:type="gramStart"/>
      <w:r w:rsidRPr="004D3EFD">
        <w:rPr>
          <w:rFonts w:ascii="Times New Roman" w:hAnsi="Times New Roman" w:cs="Times New Roman"/>
          <w:sz w:val="28"/>
          <w:szCs w:val="28"/>
        </w:rPr>
        <w:t>являющийся</w:t>
      </w:r>
      <w:proofErr w:type="gramEnd"/>
      <w:r w:rsidRPr="004D3EFD">
        <w:rPr>
          <w:rFonts w:ascii="Times New Roman" w:hAnsi="Times New Roman" w:cs="Times New Roman"/>
          <w:sz w:val="28"/>
          <w:szCs w:val="28"/>
        </w:rPr>
        <w:t xml:space="preserve"> особой фазой</w:t>
      </w:r>
      <w:r w:rsidR="00F323D1" w:rsidRPr="004D3EFD">
        <w:rPr>
          <w:rFonts w:ascii="Times New Roman" w:hAnsi="Times New Roman" w:cs="Times New Roman"/>
          <w:sz w:val="28"/>
          <w:szCs w:val="28"/>
        </w:rPr>
        <w:t xml:space="preserve"> </w:t>
      </w:r>
      <w:r w:rsidRPr="004D3EFD">
        <w:rPr>
          <w:rFonts w:ascii="Times New Roman" w:hAnsi="Times New Roman" w:cs="Times New Roman"/>
          <w:sz w:val="28"/>
          <w:szCs w:val="28"/>
        </w:rPr>
        <w:t xml:space="preserve">кремнезема, выделенной только в осадочных образованиях. </w:t>
      </w:r>
    </w:p>
    <w:p w:rsidR="005A51EE" w:rsidRPr="004D3EFD" w:rsidRDefault="005A51EE" w:rsidP="005A51EE">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25. Фосфоритами (фосфатные породы) называют породы, содержащие 15-40 % фосфорного ангидрита (Р</w:t>
      </w:r>
      <w:proofErr w:type="gramStart"/>
      <w:r w:rsidRPr="004D3EFD">
        <w:rPr>
          <w:rFonts w:ascii="Times New Roman" w:hAnsi="Times New Roman" w:cs="Times New Roman"/>
          <w:sz w:val="28"/>
          <w:szCs w:val="28"/>
        </w:rPr>
        <w:t>2</w:t>
      </w:r>
      <w:proofErr w:type="gramEnd"/>
      <w:r w:rsidRPr="004D3EFD">
        <w:rPr>
          <w:rFonts w:ascii="Times New Roman" w:hAnsi="Times New Roman" w:cs="Times New Roman"/>
          <w:sz w:val="28"/>
          <w:szCs w:val="28"/>
        </w:rPr>
        <w:t xml:space="preserve"> О5). Иногда называют фосфоритами породы с более низким содержанием Р2О5 (до 5 %). Наиболее </w:t>
      </w:r>
      <w:proofErr w:type="gramStart"/>
      <w:r w:rsidRPr="004D3EFD">
        <w:rPr>
          <w:rFonts w:ascii="Times New Roman" w:hAnsi="Times New Roman" w:cs="Times New Roman"/>
          <w:sz w:val="28"/>
          <w:szCs w:val="28"/>
        </w:rPr>
        <w:t>распространенными минералами, слагающими фосфориты являются</w:t>
      </w:r>
      <w:proofErr w:type="gram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штаффелит</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каллофанит</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курскит</w:t>
      </w:r>
      <w:proofErr w:type="spellEnd"/>
      <w:r w:rsidRPr="004D3EFD">
        <w:rPr>
          <w:rFonts w:ascii="Times New Roman" w:hAnsi="Times New Roman" w:cs="Times New Roman"/>
          <w:sz w:val="28"/>
          <w:szCs w:val="28"/>
        </w:rPr>
        <w:t xml:space="preserve">, гидроксилапатит, карбонат - гидроксилапатит, </w:t>
      </w:r>
      <w:proofErr w:type="spellStart"/>
      <w:r w:rsidRPr="004D3EFD">
        <w:rPr>
          <w:rFonts w:ascii="Times New Roman" w:hAnsi="Times New Roman" w:cs="Times New Roman"/>
          <w:sz w:val="28"/>
          <w:szCs w:val="28"/>
        </w:rPr>
        <w:t>фторапатит</w:t>
      </w:r>
      <w:proofErr w:type="spellEnd"/>
      <w:r w:rsidRPr="004D3EFD">
        <w:rPr>
          <w:rFonts w:ascii="Times New Roman" w:hAnsi="Times New Roman" w:cs="Times New Roman"/>
          <w:sz w:val="28"/>
          <w:szCs w:val="28"/>
        </w:rPr>
        <w:t xml:space="preserve">. </w:t>
      </w:r>
      <w:r w:rsidRPr="004D3EFD">
        <w:rPr>
          <w:rFonts w:ascii="Times New Roman" w:hAnsi="Times New Roman" w:cs="Times New Roman"/>
          <w:sz w:val="28"/>
          <w:szCs w:val="28"/>
        </w:rPr>
        <w:lastRenderedPageBreak/>
        <w:t>Классификация фосфоритов основана на генезисе, минеральном составе, текстурно-структурных признаках.</w:t>
      </w:r>
    </w:p>
    <w:p w:rsidR="005A51EE" w:rsidRPr="004D3EFD" w:rsidRDefault="005A51EE" w:rsidP="005A51EE">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26. Железистые породы. К ним относятся природные образования, содержащие более 10 % железа. В основу классификации железистых пород положены генезис, минеральный состав, текстурно-структурные признаки. </w:t>
      </w:r>
      <w:proofErr w:type="gramStart"/>
      <w:r w:rsidRPr="004D3EFD">
        <w:rPr>
          <w:rFonts w:ascii="Times New Roman" w:hAnsi="Times New Roman" w:cs="Times New Roman"/>
          <w:sz w:val="28"/>
          <w:szCs w:val="28"/>
        </w:rPr>
        <w:t xml:space="preserve">Главные минералы железистых пород – магнетит, гетит, </w:t>
      </w:r>
      <w:proofErr w:type="spellStart"/>
      <w:r w:rsidRPr="004D3EFD">
        <w:rPr>
          <w:rFonts w:ascii="Times New Roman" w:hAnsi="Times New Roman" w:cs="Times New Roman"/>
          <w:sz w:val="28"/>
          <w:szCs w:val="28"/>
        </w:rPr>
        <w:t>гидрогетит</w:t>
      </w:r>
      <w:proofErr w:type="spellEnd"/>
      <w:r w:rsidRPr="004D3EFD">
        <w:rPr>
          <w:rFonts w:ascii="Times New Roman" w:hAnsi="Times New Roman" w:cs="Times New Roman"/>
          <w:sz w:val="28"/>
          <w:szCs w:val="28"/>
        </w:rPr>
        <w:t xml:space="preserve">, лимонит, сидерит, шамозит, пирит, марказит и др. Представители железистых пород - железистые кварциты (джеспилиты), </w:t>
      </w:r>
      <w:proofErr w:type="spellStart"/>
      <w:r w:rsidRPr="004D3EFD">
        <w:rPr>
          <w:rFonts w:ascii="Times New Roman" w:hAnsi="Times New Roman" w:cs="Times New Roman"/>
          <w:sz w:val="28"/>
          <w:szCs w:val="28"/>
        </w:rPr>
        <w:t>сидеритовые</w:t>
      </w:r>
      <w:proofErr w:type="spellEnd"/>
      <w:r w:rsidRPr="004D3EFD">
        <w:rPr>
          <w:rFonts w:ascii="Times New Roman" w:hAnsi="Times New Roman" w:cs="Times New Roman"/>
          <w:sz w:val="28"/>
          <w:szCs w:val="28"/>
        </w:rPr>
        <w:t>, шамозитовые, сернисто-железистые породы.</w:t>
      </w:r>
      <w:proofErr w:type="gramEnd"/>
    </w:p>
    <w:p w:rsidR="005A51EE" w:rsidRPr="004D3EFD" w:rsidRDefault="005A51EE" w:rsidP="005A51EE">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27. Марганцевые породы – различные осадочные образования морского, лагунного и континентального происхождения, содержащие более 10% оксида марганца. Выделяются окисные марганцевые породы, представленные смесью минералов псиломелана, пиролюзита, манганита и карбонатные марганцевые породы, к которым относятся известняки и доломиты с рассеянными кристаллами родохрозита и </w:t>
      </w:r>
      <w:proofErr w:type="spellStart"/>
      <w:r w:rsidRPr="004D3EFD">
        <w:rPr>
          <w:rFonts w:ascii="Times New Roman" w:hAnsi="Times New Roman" w:cs="Times New Roman"/>
          <w:sz w:val="28"/>
          <w:szCs w:val="28"/>
        </w:rPr>
        <w:t>манганокальцита</w:t>
      </w:r>
      <w:proofErr w:type="spellEnd"/>
      <w:r w:rsidRPr="004D3EFD">
        <w:rPr>
          <w:rFonts w:ascii="Times New Roman" w:hAnsi="Times New Roman" w:cs="Times New Roman"/>
          <w:sz w:val="28"/>
          <w:szCs w:val="28"/>
        </w:rPr>
        <w:t>.</w:t>
      </w:r>
    </w:p>
    <w:p w:rsidR="005A51EE" w:rsidRPr="004D3EFD" w:rsidRDefault="005A51EE" w:rsidP="005A51EE">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28. Глиноземистые породы (</w:t>
      </w:r>
      <w:proofErr w:type="spellStart"/>
      <w:r w:rsidRPr="004D3EFD">
        <w:rPr>
          <w:rFonts w:ascii="Times New Roman" w:hAnsi="Times New Roman" w:cs="Times New Roman"/>
          <w:sz w:val="28"/>
          <w:szCs w:val="28"/>
        </w:rPr>
        <w:t>алюминистые</w:t>
      </w:r>
      <w:proofErr w:type="spellEnd"/>
      <w:r w:rsidRPr="004D3EFD">
        <w:rPr>
          <w:rFonts w:ascii="Times New Roman" w:hAnsi="Times New Roman" w:cs="Times New Roman"/>
          <w:sz w:val="28"/>
          <w:szCs w:val="28"/>
        </w:rPr>
        <w:t xml:space="preserve">)- осадочные </w:t>
      </w:r>
      <w:proofErr w:type="gramStart"/>
      <w:r w:rsidRPr="004D3EFD">
        <w:rPr>
          <w:rFonts w:ascii="Times New Roman" w:hAnsi="Times New Roman" w:cs="Times New Roman"/>
          <w:sz w:val="28"/>
          <w:szCs w:val="28"/>
        </w:rPr>
        <w:t>образования</w:t>
      </w:r>
      <w:proofErr w:type="gramEnd"/>
      <w:r w:rsidRPr="004D3EFD">
        <w:rPr>
          <w:rFonts w:ascii="Times New Roman" w:hAnsi="Times New Roman" w:cs="Times New Roman"/>
          <w:sz w:val="28"/>
          <w:szCs w:val="28"/>
        </w:rPr>
        <w:t xml:space="preserve"> в значительной своей части представляющие скопление </w:t>
      </w:r>
      <w:proofErr w:type="spellStart"/>
      <w:r w:rsidRPr="004D3EFD">
        <w:rPr>
          <w:rFonts w:ascii="Times New Roman" w:hAnsi="Times New Roman" w:cs="Times New Roman"/>
          <w:sz w:val="28"/>
          <w:szCs w:val="28"/>
        </w:rPr>
        <w:t>алюминийсодержащих</w:t>
      </w:r>
      <w:proofErr w:type="spellEnd"/>
      <w:r w:rsidRPr="004D3EFD">
        <w:rPr>
          <w:rFonts w:ascii="Times New Roman" w:hAnsi="Times New Roman" w:cs="Times New Roman"/>
          <w:sz w:val="28"/>
          <w:szCs w:val="28"/>
        </w:rPr>
        <w:t xml:space="preserve"> минералов с высоким содержанием глинозема (Аl2 О3      не менее 28 %). Основными минералами пород являются диаспор, </w:t>
      </w:r>
      <w:proofErr w:type="spellStart"/>
      <w:r w:rsidRPr="004D3EFD">
        <w:rPr>
          <w:rFonts w:ascii="Times New Roman" w:hAnsi="Times New Roman" w:cs="Times New Roman"/>
          <w:sz w:val="28"/>
          <w:szCs w:val="28"/>
        </w:rPr>
        <w:t>бемит</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гидраргиллит</w:t>
      </w:r>
      <w:proofErr w:type="spellEnd"/>
      <w:r w:rsidRPr="004D3EFD">
        <w:rPr>
          <w:rFonts w:ascii="Times New Roman" w:hAnsi="Times New Roman" w:cs="Times New Roman"/>
          <w:sz w:val="28"/>
          <w:szCs w:val="28"/>
        </w:rPr>
        <w:t xml:space="preserve">, кроме того, присутствуют каолинит, шамозит, гетит, </w:t>
      </w:r>
      <w:proofErr w:type="spellStart"/>
      <w:r w:rsidRPr="004D3EFD">
        <w:rPr>
          <w:rFonts w:ascii="Times New Roman" w:hAnsi="Times New Roman" w:cs="Times New Roman"/>
          <w:sz w:val="28"/>
          <w:szCs w:val="28"/>
        </w:rPr>
        <w:t>гидрогетит</w:t>
      </w:r>
      <w:proofErr w:type="spellEnd"/>
      <w:r w:rsidRPr="004D3EFD">
        <w:rPr>
          <w:rFonts w:ascii="Times New Roman" w:hAnsi="Times New Roman" w:cs="Times New Roman"/>
          <w:sz w:val="28"/>
          <w:szCs w:val="28"/>
        </w:rPr>
        <w:t>, гематит</w:t>
      </w:r>
      <w:proofErr w:type="gramStart"/>
      <w:r w:rsidRPr="004D3EFD">
        <w:rPr>
          <w:rFonts w:ascii="Times New Roman" w:hAnsi="Times New Roman" w:cs="Times New Roman"/>
          <w:sz w:val="28"/>
          <w:szCs w:val="28"/>
        </w:rPr>
        <w:t>.</w:t>
      </w:r>
      <w:proofErr w:type="gramEnd"/>
      <w:r w:rsidRPr="004D3EFD">
        <w:rPr>
          <w:rFonts w:ascii="Times New Roman" w:hAnsi="Times New Roman" w:cs="Times New Roman"/>
          <w:sz w:val="28"/>
          <w:szCs w:val="28"/>
        </w:rPr>
        <w:t xml:space="preserve"> </w:t>
      </w:r>
      <w:proofErr w:type="gramStart"/>
      <w:r w:rsidRPr="004D3EFD">
        <w:rPr>
          <w:rFonts w:ascii="Times New Roman" w:hAnsi="Times New Roman" w:cs="Times New Roman"/>
          <w:sz w:val="28"/>
          <w:szCs w:val="28"/>
        </w:rPr>
        <w:t>ф</w:t>
      </w:r>
      <w:proofErr w:type="gramEnd"/>
      <w:r w:rsidRPr="004D3EFD">
        <w:rPr>
          <w:rFonts w:ascii="Times New Roman" w:hAnsi="Times New Roman" w:cs="Times New Roman"/>
          <w:sz w:val="28"/>
          <w:szCs w:val="28"/>
        </w:rPr>
        <w:t xml:space="preserve">ормаций выделяют платформенные, геосинклинальные и переходных областей. </w:t>
      </w:r>
      <w:proofErr w:type="gramStart"/>
      <w:r w:rsidRPr="004D3EFD">
        <w:rPr>
          <w:rFonts w:ascii="Times New Roman" w:hAnsi="Times New Roman" w:cs="Times New Roman"/>
          <w:sz w:val="28"/>
          <w:szCs w:val="28"/>
        </w:rPr>
        <w:t>Главными типами платформенных формаций являются угленосно-</w:t>
      </w:r>
      <w:proofErr w:type="spellStart"/>
      <w:r w:rsidRPr="004D3EFD">
        <w:rPr>
          <w:rFonts w:ascii="Times New Roman" w:hAnsi="Times New Roman" w:cs="Times New Roman"/>
          <w:sz w:val="28"/>
          <w:szCs w:val="28"/>
        </w:rPr>
        <w:t>бокситово</w:t>
      </w:r>
      <w:proofErr w:type="spellEnd"/>
      <w:r w:rsidRPr="004D3EFD">
        <w:rPr>
          <w:rFonts w:ascii="Times New Roman" w:hAnsi="Times New Roman" w:cs="Times New Roman"/>
          <w:sz w:val="28"/>
          <w:szCs w:val="28"/>
        </w:rPr>
        <w:t xml:space="preserve">-железистые, </w:t>
      </w:r>
      <w:proofErr w:type="spellStart"/>
      <w:r w:rsidRPr="004D3EFD">
        <w:rPr>
          <w:rFonts w:ascii="Times New Roman" w:hAnsi="Times New Roman" w:cs="Times New Roman"/>
          <w:sz w:val="28"/>
          <w:szCs w:val="28"/>
        </w:rPr>
        <w:t>кварцевопесчаные</w:t>
      </w:r>
      <w:proofErr w:type="spellEnd"/>
      <w:r w:rsidRPr="004D3EFD">
        <w:rPr>
          <w:rFonts w:ascii="Times New Roman" w:hAnsi="Times New Roman" w:cs="Times New Roman"/>
          <w:sz w:val="28"/>
          <w:szCs w:val="28"/>
        </w:rPr>
        <w:t>, известняковые; геосинклинальных Представители этой группы пород – бокситы, известные с протерозоя и латериты - их элювиальная разновидность, которые характерны для кайнозойских и современных осадочных образований.</w:t>
      </w:r>
      <w:proofErr w:type="gramEnd"/>
    </w:p>
    <w:p w:rsidR="005A51EE" w:rsidRPr="004D3EFD" w:rsidRDefault="005A51EE" w:rsidP="005A51EE">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29. К соляным породам относятся различные осадочные образования, главным образом, хемогенного происхождения, состоящие из минералов класса хлоридов, сульфатов и некоторых других. Главными минералами соляных пород являются </w:t>
      </w:r>
      <w:proofErr w:type="spellStart"/>
      <w:r w:rsidRPr="004D3EFD">
        <w:rPr>
          <w:rFonts w:ascii="Times New Roman" w:hAnsi="Times New Roman" w:cs="Times New Roman"/>
          <w:sz w:val="28"/>
          <w:szCs w:val="28"/>
        </w:rPr>
        <w:t>галит</w:t>
      </w:r>
      <w:proofErr w:type="spellEnd"/>
      <w:r w:rsidRPr="004D3EFD">
        <w:rPr>
          <w:rFonts w:ascii="Times New Roman" w:hAnsi="Times New Roman" w:cs="Times New Roman"/>
          <w:sz w:val="28"/>
          <w:szCs w:val="28"/>
        </w:rPr>
        <w:t xml:space="preserve">, сильвин, карналлит, каинит, </w:t>
      </w:r>
      <w:proofErr w:type="spellStart"/>
      <w:r w:rsidRPr="004D3EFD">
        <w:rPr>
          <w:rFonts w:ascii="Times New Roman" w:hAnsi="Times New Roman" w:cs="Times New Roman"/>
          <w:sz w:val="28"/>
          <w:szCs w:val="28"/>
        </w:rPr>
        <w:t>полигалит</w:t>
      </w:r>
      <w:proofErr w:type="spellEnd"/>
      <w:r w:rsidRPr="004D3EFD">
        <w:rPr>
          <w:rFonts w:ascii="Times New Roman" w:hAnsi="Times New Roman" w:cs="Times New Roman"/>
          <w:sz w:val="28"/>
          <w:szCs w:val="28"/>
        </w:rPr>
        <w:t xml:space="preserve">, кизерит, ангидрит, гипс, </w:t>
      </w:r>
      <w:proofErr w:type="spellStart"/>
      <w:r w:rsidRPr="004D3EFD">
        <w:rPr>
          <w:rFonts w:ascii="Times New Roman" w:hAnsi="Times New Roman" w:cs="Times New Roman"/>
          <w:sz w:val="28"/>
          <w:szCs w:val="28"/>
        </w:rPr>
        <w:t>астраханит</w:t>
      </w:r>
      <w:proofErr w:type="spellEnd"/>
      <w:r w:rsidRPr="004D3EFD">
        <w:rPr>
          <w:rFonts w:ascii="Times New Roman" w:hAnsi="Times New Roman" w:cs="Times New Roman"/>
          <w:sz w:val="28"/>
          <w:szCs w:val="28"/>
        </w:rPr>
        <w:t xml:space="preserve">, эпсомит, </w:t>
      </w:r>
      <w:proofErr w:type="spellStart"/>
      <w:r w:rsidRPr="004D3EFD">
        <w:rPr>
          <w:rFonts w:ascii="Times New Roman" w:hAnsi="Times New Roman" w:cs="Times New Roman"/>
          <w:sz w:val="28"/>
          <w:szCs w:val="28"/>
        </w:rPr>
        <w:t>глауберит</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лангбейнит</w:t>
      </w:r>
      <w:proofErr w:type="spellEnd"/>
      <w:r w:rsidRPr="004D3EFD">
        <w:rPr>
          <w:rFonts w:ascii="Times New Roman" w:hAnsi="Times New Roman" w:cs="Times New Roman"/>
          <w:sz w:val="28"/>
          <w:szCs w:val="28"/>
        </w:rPr>
        <w:t xml:space="preserve"> и </w:t>
      </w:r>
      <w:proofErr w:type="spellStart"/>
      <w:proofErr w:type="gramStart"/>
      <w:r w:rsidRPr="004D3EFD">
        <w:rPr>
          <w:rFonts w:ascii="Times New Roman" w:hAnsi="Times New Roman" w:cs="Times New Roman"/>
          <w:sz w:val="28"/>
          <w:szCs w:val="28"/>
        </w:rPr>
        <w:t>др</w:t>
      </w:r>
      <w:proofErr w:type="spellEnd"/>
      <w:proofErr w:type="gramEnd"/>
      <w:r w:rsidRPr="004D3EFD">
        <w:rPr>
          <w:rFonts w:ascii="Times New Roman" w:hAnsi="Times New Roman" w:cs="Times New Roman"/>
          <w:sz w:val="28"/>
          <w:szCs w:val="28"/>
        </w:rPr>
        <w:t xml:space="preserve">). Текстуры – массивные, слоистые, сетчатые, сферолитовые, </w:t>
      </w:r>
      <w:proofErr w:type="spellStart"/>
      <w:r w:rsidRPr="004D3EFD">
        <w:rPr>
          <w:rFonts w:ascii="Times New Roman" w:hAnsi="Times New Roman" w:cs="Times New Roman"/>
          <w:sz w:val="28"/>
          <w:szCs w:val="28"/>
        </w:rPr>
        <w:t>брекчиевидные</w:t>
      </w:r>
      <w:proofErr w:type="spellEnd"/>
      <w:r w:rsidRPr="004D3EFD">
        <w:rPr>
          <w:rFonts w:ascii="Times New Roman" w:hAnsi="Times New Roman" w:cs="Times New Roman"/>
          <w:sz w:val="28"/>
          <w:szCs w:val="28"/>
        </w:rPr>
        <w:t xml:space="preserve">, узловатые, сталактитовые, пятнистые. Структуры – кристаллически-зернистые, волокнистые, </w:t>
      </w:r>
      <w:proofErr w:type="spellStart"/>
      <w:r w:rsidRPr="004D3EFD">
        <w:rPr>
          <w:rFonts w:ascii="Times New Roman" w:hAnsi="Times New Roman" w:cs="Times New Roman"/>
          <w:sz w:val="28"/>
          <w:szCs w:val="28"/>
        </w:rPr>
        <w:t>кристаллобластиче</w:t>
      </w:r>
      <w:proofErr w:type="spellEnd"/>
      <w:r w:rsidRPr="004D3EFD">
        <w:rPr>
          <w:rFonts w:ascii="Times New Roman" w:hAnsi="Times New Roman" w:cs="Times New Roman"/>
          <w:sz w:val="28"/>
          <w:szCs w:val="28"/>
        </w:rPr>
        <w:t>-</w:t>
      </w:r>
    </w:p>
    <w:p w:rsidR="005A51EE" w:rsidRPr="004D3EFD" w:rsidRDefault="005A51EE" w:rsidP="005A51EE">
      <w:pPr>
        <w:pStyle w:val="HTML"/>
        <w:jc w:val="both"/>
        <w:textAlignment w:val="top"/>
        <w:rPr>
          <w:rFonts w:ascii="Times New Roman" w:hAnsi="Times New Roman" w:cs="Times New Roman"/>
          <w:sz w:val="28"/>
          <w:szCs w:val="28"/>
        </w:rPr>
      </w:pPr>
      <w:proofErr w:type="spellStart"/>
      <w:r w:rsidRPr="004D3EFD">
        <w:rPr>
          <w:rFonts w:ascii="Times New Roman" w:hAnsi="Times New Roman" w:cs="Times New Roman"/>
          <w:sz w:val="28"/>
          <w:szCs w:val="28"/>
        </w:rPr>
        <w:t>ские</w:t>
      </w:r>
      <w:proofErr w:type="spellEnd"/>
      <w:r w:rsidRPr="004D3EFD">
        <w:rPr>
          <w:rFonts w:ascii="Times New Roman" w:hAnsi="Times New Roman" w:cs="Times New Roman"/>
          <w:sz w:val="28"/>
          <w:szCs w:val="28"/>
        </w:rPr>
        <w:t xml:space="preserve">. Основные представители пород - каменная соль, гипсовая, ангидритовая, </w:t>
      </w:r>
      <w:proofErr w:type="spellStart"/>
      <w:r w:rsidRPr="004D3EFD">
        <w:rPr>
          <w:rFonts w:ascii="Times New Roman" w:hAnsi="Times New Roman" w:cs="Times New Roman"/>
          <w:sz w:val="28"/>
          <w:szCs w:val="28"/>
        </w:rPr>
        <w:t>карналлитовая</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сильвиновая</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каинитовая</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глауберитовая</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лангбейнитовая</w:t>
      </w:r>
      <w:proofErr w:type="spellEnd"/>
      <w:r w:rsidRPr="004D3EFD">
        <w:rPr>
          <w:rFonts w:ascii="Times New Roman" w:hAnsi="Times New Roman" w:cs="Times New Roman"/>
          <w:sz w:val="28"/>
          <w:szCs w:val="28"/>
        </w:rPr>
        <w:t xml:space="preserve"> и др. породы.</w:t>
      </w:r>
    </w:p>
    <w:p w:rsidR="005A51EE" w:rsidRPr="004D3EFD" w:rsidRDefault="005A51EE" w:rsidP="005A51EE">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30. </w:t>
      </w:r>
      <w:proofErr w:type="spellStart"/>
      <w:r w:rsidRPr="004D3EFD">
        <w:rPr>
          <w:rFonts w:ascii="Times New Roman" w:hAnsi="Times New Roman" w:cs="Times New Roman"/>
          <w:sz w:val="28"/>
          <w:szCs w:val="28"/>
        </w:rPr>
        <w:t>Каустобиолиты</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каустос</w:t>
      </w:r>
      <w:proofErr w:type="spellEnd"/>
      <w:r w:rsidRPr="004D3EFD">
        <w:rPr>
          <w:rFonts w:ascii="Times New Roman" w:hAnsi="Times New Roman" w:cs="Times New Roman"/>
          <w:sz w:val="28"/>
          <w:szCs w:val="28"/>
        </w:rPr>
        <w:t xml:space="preserve">-горючий, </w:t>
      </w:r>
      <w:proofErr w:type="spellStart"/>
      <w:r w:rsidRPr="004D3EFD">
        <w:rPr>
          <w:rFonts w:ascii="Times New Roman" w:hAnsi="Times New Roman" w:cs="Times New Roman"/>
          <w:sz w:val="28"/>
          <w:szCs w:val="28"/>
        </w:rPr>
        <w:t>биос</w:t>
      </w:r>
      <w:proofErr w:type="spellEnd"/>
      <w:r w:rsidRPr="004D3EFD">
        <w:rPr>
          <w:rFonts w:ascii="Times New Roman" w:hAnsi="Times New Roman" w:cs="Times New Roman"/>
          <w:sz w:val="28"/>
          <w:szCs w:val="28"/>
        </w:rPr>
        <w:t xml:space="preserve"> – жизнь, </w:t>
      </w:r>
      <w:proofErr w:type="spellStart"/>
      <w:r w:rsidRPr="004D3EFD">
        <w:rPr>
          <w:rFonts w:ascii="Times New Roman" w:hAnsi="Times New Roman" w:cs="Times New Roman"/>
          <w:sz w:val="28"/>
          <w:szCs w:val="28"/>
        </w:rPr>
        <w:t>литос</w:t>
      </w:r>
      <w:proofErr w:type="spellEnd"/>
      <w:r w:rsidRPr="004D3EFD">
        <w:rPr>
          <w:rFonts w:ascii="Times New Roman" w:hAnsi="Times New Roman" w:cs="Times New Roman"/>
          <w:sz w:val="28"/>
          <w:szCs w:val="28"/>
        </w:rPr>
        <w:t xml:space="preserve"> – камень) – являются продуктом жизнедеятельности организмов. По составу, свойствам и условиям образования подразделяются на две подгруппы: 1. сапропель, торф, горючие сланцы, ископаемый уголь; 2. нефть, твердые битумы, горючие газы.</w:t>
      </w:r>
    </w:p>
    <w:p w:rsidR="005A51EE" w:rsidRDefault="005A51EE" w:rsidP="005A51EE">
      <w:pPr>
        <w:pStyle w:val="HTML"/>
        <w:jc w:val="both"/>
        <w:textAlignment w:val="top"/>
        <w:rPr>
          <w:rFonts w:ascii="Times New Roman" w:hAnsi="Times New Roman" w:cs="Times New Roman"/>
          <w:sz w:val="28"/>
          <w:szCs w:val="28"/>
        </w:rPr>
      </w:pPr>
    </w:p>
    <w:p w:rsidR="00C80619" w:rsidRDefault="00C80619" w:rsidP="005A51EE">
      <w:pPr>
        <w:pStyle w:val="HTML"/>
        <w:jc w:val="both"/>
        <w:textAlignment w:val="top"/>
        <w:rPr>
          <w:rFonts w:ascii="Times New Roman" w:hAnsi="Times New Roman" w:cs="Times New Roman"/>
          <w:sz w:val="28"/>
          <w:szCs w:val="28"/>
        </w:rPr>
      </w:pPr>
    </w:p>
    <w:p w:rsidR="00C80619" w:rsidRPr="004D3EFD" w:rsidRDefault="00C80619" w:rsidP="005A51EE">
      <w:pPr>
        <w:pStyle w:val="HTML"/>
        <w:jc w:val="both"/>
        <w:textAlignment w:val="top"/>
        <w:rPr>
          <w:rFonts w:ascii="Times New Roman" w:hAnsi="Times New Roman" w:cs="Times New Roman"/>
          <w:sz w:val="28"/>
          <w:szCs w:val="28"/>
        </w:rPr>
      </w:pPr>
      <w:bookmarkStart w:id="0" w:name="_GoBack"/>
      <w:bookmarkEnd w:id="0"/>
    </w:p>
    <w:p w:rsidR="00ED0A9F" w:rsidRPr="004D3EFD" w:rsidRDefault="00B93D9B" w:rsidP="00ED0A9F">
      <w:pPr>
        <w:pStyle w:val="HTML"/>
        <w:jc w:val="center"/>
        <w:textAlignment w:val="top"/>
        <w:rPr>
          <w:rFonts w:ascii="Times New Roman" w:hAnsi="Times New Roman" w:cs="Times New Roman"/>
          <w:sz w:val="28"/>
          <w:szCs w:val="28"/>
        </w:rPr>
      </w:pPr>
      <w:r>
        <w:rPr>
          <w:rFonts w:ascii="Times New Roman" w:hAnsi="Times New Roman" w:cs="Times New Roman"/>
          <w:sz w:val="28"/>
          <w:szCs w:val="28"/>
        </w:rPr>
        <w:lastRenderedPageBreak/>
        <w:t>4</w:t>
      </w:r>
      <w:r w:rsidR="00ED0A9F" w:rsidRPr="004D3EFD">
        <w:rPr>
          <w:rFonts w:ascii="Times New Roman" w:hAnsi="Times New Roman" w:cs="Times New Roman"/>
          <w:sz w:val="28"/>
          <w:szCs w:val="28"/>
        </w:rPr>
        <w:t xml:space="preserve"> КОНТРОЛЬНЫЕ ВОПРОСЫ К ЭКЗАМЕНУ</w:t>
      </w:r>
    </w:p>
    <w:p w:rsidR="00ED0A9F" w:rsidRPr="004D3EFD" w:rsidRDefault="00ED0A9F" w:rsidP="00ED0A9F">
      <w:pPr>
        <w:pStyle w:val="HTML"/>
        <w:jc w:val="center"/>
        <w:textAlignment w:val="top"/>
        <w:rPr>
          <w:rFonts w:ascii="Times New Roman" w:hAnsi="Times New Roman" w:cs="Times New Roman"/>
          <w:sz w:val="28"/>
          <w:szCs w:val="28"/>
        </w:rPr>
      </w:pP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 Литология. Предмет, задачи, связь с экологией и другими науками.</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 Стадия седиментогенеза.</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 Перенос и отложение осадочного материала текучими водами.</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 Перенос и отложение осадочного материала в водных бассейнах.</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5. Перенос и отложение осадочного материала ветром и льдом.</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6. Перенос и отложение осадочного материала, </w:t>
      </w:r>
      <w:proofErr w:type="gramStart"/>
      <w:r w:rsidRPr="004D3EFD">
        <w:rPr>
          <w:rFonts w:ascii="Times New Roman" w:hAnsi="Times New Roman" w:cs="Times New Roman"/>
          <w:sz w:val="28"/>
          <w:szCs w:val="28"/>
        </w:rPr>
        <w:t>связанные</w:t>
      </w:r>
      <w:proofErr w:type="gramEnd"/>
      <w:r w:rsidRPr="004D3EFD">
        <w:rPr>
          <w:rFonts w:ascii="Times New Roman" w:hAnsi="Times New Roman" w:cs="Times New Roman"/>
          <w:sz w:val="28"/>
          <w:szCs w:val="28"/>
        </w:rPr>
        <w:t xml:space="preserve"> с деятельностью</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организмов.</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7. Влияние тектоники на процессы осадконакопления.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8. Влияние рельефа на процессы осадконакопления.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9. Физическое выветривание.</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10. Химическое выветривание.</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11. Кора выветривания.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12. Стадия диагенеза.</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13. </w:t>
      </w:r>
      <w:proofErr w:type="spellStart"/>
      <w:r w:rsidRPr="004D3EFD">
        <w:rPr>
          <w:rFonts w:ascii="Times New Roman" w:hAnsi="Times New Roman" w:cs="Times New Roman"/>
          <w:sz w:val="28"/>
          <w:szCs w:val="28"/>
        </w:rPr>
        <w:t>Литогенез</w:t>
      </w:r>
      <w:proofErr w:type="gramStart"/>
      <w:r w:rsidRPr="004D3EFD">
        <w:rPr>
          <w:rFonts w:ascii="Times New Roman" w:hAnsi="Times New Roman" w:cs="Times New Roman"/>
          <w:sz w:val="28"/>
          <w:szCs w:val="28"/>
        </w:rPr>
        <w:t>.Т</w:t>
      </w:r>
      <w:proofErr w:type="gramEnd"/>
      <w:r w:rsidRPr="004D3EFD">
        <w:rPr>
          <w:rFonts w:ascii="Times New Roman" w:hAnsi="Times New Roman" w:cs="Times New Roman"/>
          <w:sz w:val="28"/>
          <w:szCs w:val="28"/>
        </w:rPr>
        <w:t>ипы</w:t>
      </w:r>
      <w:proofErr w:type="spellEnd"/>
      <w:r w:rsidRPr="004D3EFD">
        <w:rPr>
          <w:rFonts w:ascii="Times New Roman" w:hAnsi="Times New Roman" w:cs="Times New Roman"/>
          <w:sz w:val="28"/>
          <w:szCs w:val="28"/>
        </w:rPr>
        <w:t xml:space="preserve"> литогенеза.</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14. Осадочная дифференциация вещества.</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15. Периодичность осадконакопления.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16. Эволюция осадконакопления.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17. Стадия </w:t>
      </w:r>
      <w:proofErr w:type="spellStart"/>
      <w:r w:rsidRPr="004D3EFD">
        <w:rPr>
          <w:rFonts w:ascii="Times New Roman" w:hAnsi="Times New Roman" w:cs="Times New Roman"/>
          <w:sz w:val="28"/>
          <w:szCs w:val="28"/>
        </w:rPr>
        <w:t>катагенеза</w:t>
      </w:r>
      <w:proofErr w:type="spellEnd"/>
      <w:r w:rsidRPr="004D3EFD">
        <w:rPr>
          <w:rFonts w:ascii="Times New Roman" w:hAnsi="Times New Roman" w:cs="Times New Roman"/>
          <w:sz w:val="28"/>
          <w:szCs w:val="28"/>
        </w:rPr>
        <w:t>.</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18. Стадия метагенеза.</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19. Состав осадочных пород.</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20. </w:t>
      </w:r>
      <w:proofErr w:type="spellStart"/>
      <w:r w:rsidRPr="004D3EFD">
        <w:rPr>
          <w:rFonts w:ascii="Times New Roman" w:hAnsi="Times New Roman" w:cs="Times New Roman"/>
          <w:sz w:val="28"/>
          <w:szCs w:val="28"/>
        </w:rPr>
        <w:t>Аллотигенные</w:t>
      </w:r>
      <w:proofErr w:type="spellEnd"/>
      <w:r w:rsidRPr="004D3EFD">
        <w:rPr>
          <w:rFonts w:ascii="Times New Roman" w:hAnsi="Times New Roman" w:cs="Times New Roman"/>
          <w:sz w:val="28"/>
          <w:szCs w:val="28"/>
        </w:rPr>
        <w:t xml:space="preserve"> минералы осадочных пород.</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21. </w:t>
      </w:r>
      <w:proofErr w:type="spellStart"/>
      <w:r w:rsidRPr="004D3EFD">
        <w:rPr>
          <w:rFonts w:ascii="Times New Roman" w:hAnsi="Times New Roman" w:cs="Times New Roman"/>
          <w:sz w:val="28"/>
          <w:szCs w:val="28"/>
        </w:rPr>
        <w:t>Аутигенные</w:t>
      </w:r>
      <w:proofErr w:type="spellEnd"/>
      <w:r w:rsidRPr="004D3EFD">
        <w:rPr>
          <w:rFonts w:ascii="Times New Roman" w:hAnsi="Times New Roman" w:cs="Times New Roman"/>
          <w:sz w:val="28"/>
          <w:szCs w:val="28"/>
        </w:rPr>
        <w:t xml:space="preserve"> минералы осадочных пород.</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22. Текстуры осадочных пород.</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23. Структуры осадочных пород.</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24. Классификация осадочных пород.</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25. Обломочные породы. Общая характеристика, классификация.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26. Грубообломочные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27. Песчаные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28. Алевритовые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29. Глинистые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30. Минеральные типы глин.</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31. Аргиллиты и глинистые сланцы.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32. Вулканогенно-осадочные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33. Карбонатные породы. Общая характеристика.</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34. Известковые (кальцитовые)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35. Органогенные карбонатные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36. Доломитовые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37. Карбонатные породы смешанного состава.</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38. </w:t>
      </w:r>
      <w:proofErr w:type="spellStart"/>
      <w:r w:rsidRPr="004D3EFD">
        <w:rPr>
          <w:rFonts w:ascii="Times New Roman" w:hAnsi="Times New Roman" w:cs="Times New Roman"/>
          <w:sz w:val="28"/>
          <w:szCs w:val="28"/>
        </w:rPr>
        <w:t>Силициты</w:t>
      </w:r>
      <w:proofErr w:type="spellEnd"/>
      <w:r w:rsidRPr="004D3EFD">
        <w:rPr>
          <w:rFonts w:ascii="Times New Roman" w:hAnsi="Times New Roman" w:cs="Times New Roman"/>
          <w:sz w:val="28"/>
          <w:szCs w:val="28"/>
        </w:rPr>
        <w:t>. Общая характеристика, классификация.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39. </w:t>
      </w:r>
      <w:proofErr w:type="spellStart"/>
      <w:r w:rsidRPr="004D3EFD">
        <w:rPr>
          <w:rFonts w:ascii="Times New Roman" w:hAnsi="Times New Roman" w:cs="Times New Roman"/>
          <w:sz w:val="28"/>
          <w:szCs w:val="28"/>
        </w:rPr>
        <w:t>Силициты</w:t>
      </w:r>
      <w:proofErr w:type="spellEnd"/>
      <w:r w:rsidRPr="004D3EFD">
        <w:rPr>
          <w:rFonts w:ascii="Times New Roman" w:hAnsi="Times New Roman" w:cs="Times New Roman"/>
          <w:sz w:val="28"/>
          <w:szCs w:val="28"/>
        </w:rPr>
        <w:t xml:space="preserve"> биогенного происхождения.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40. </w:t>
      </w:r>
      <w:proofErr w:type="spellStart"/>
      <w:r w:rsidRPr="004D3EFD">
        <w:rPr>
          <w:rFonts w:ascii="Times New Roman" w:hAnsi="Times New Roman" w:cs="Times New Roman"/>
          <w:sz w:val="28"/>
          <w:szCs w:val="28"/>
        </w:rPr>
        <w:t>Силициты</w:t>
      </w:r>
      <w:proofErr w:type="spellEnd"/>
      <w:r w:rsidRPr="004D3EFD">
        <w:rPr>
          <w:rFonts w:ascii="Times New Roman" w:hAnsi="Times New Roman" w:cs="Times New Roman"/>
          <w:sz w:val="28"/>
          <w:szCs w:val="28"/>
        </w:rPr>
        <w:t xml:space="preserve"> хемогенного и </w:t>
      </w:r>
      <w:proofErr w:type="spellStart"/>
      <w:r w:rsidRPr="004D3EFD">
        <w:rPr>
          <w:rFonts w:ascii="Times New Roman" w:hAnsi="Times New Roman" w:cs="Times New Roman"/>
          <w:sz w:val="28"/>
          <w:szCs w:val="28"/>
        </w:rPr>
        <w:t>биохемогенного</w:t>
      </w:r>
      <w:proofErr w:type="spellEnd"/>
      <w:r w:rsidRPr="004D3EFD">
        <w:rPr>
          <w:rFonts w:ascii="Times New Roman" w:hAnsi="Times New Roman" w:cs="Times New Roman"/>
          <w:sz w:val="28"/>
          <w:szCs w:val="28"/>
        </w:rPr>
        <w:t xml:space="preserve"> происхождения.</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41. Фосфатные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42. Железистые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lastRenderedPageBreak/>
        <w:t>43. Марганцевые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44. Глиноземистые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45. Соляные породы.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46. Сапропели, торф, горючие сланцы.</w:t>
      </w:r>
    </w:p>
    <w:p w:rsidR="00ED0A9F" w:rsidRPr="004D3EFD" w:rsidRDefault="00ED0A9F" w:rsidP="00ED0A9F">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47. Ископаемые угли.</w:t>
      </w:r>
    </w:p>
    <w:p w:rsidR="00ED0A9F" w:rsidRPr="004D3EFD" w:rsidRDefault="00ED0A9F"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48. Нефть и газ.</w:t>
      </w:r>
    </w:p>
    <w:p w:rsidR="00ED0A9F" w:rsidRPr="004D3EFD" w:rsidRDefault="00ED0A9F"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49. Методы исследования осадочных горных пород.</w:t>
      </w:r>
    </w:p>
    <w:p w:rsidR="00ED0A9F" w:rsidRPr="004D3EFD" w:rsidRDefault="00ED0A9F"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50. Методы графической обработки аналитических данных.</w:t>
      </w:r>
    </w:p>
    <w:p w:rsidR="00ED0A9F" w:rsidRPr="004D3EFD" w:rsidRDefault="00ED0A9F" w:rsidP="004475E1">
      <w:pPr>
        <w:pStyle w:val="HTML"/>
        <w:jc w:val="both"/>
        <w:textAlignment w:val="top"/>
        <w:rPr>
          <w:rFonts w:ascii="Times New Roman" w:hAnsi="Times New Roman" w:cs="Times New Roman"/>
          <w:sz w:val="28"/>
          <w:szCs w:val="28"/>
        </w:rPr>
      </w:pPr>
    </w:p>
    <w:p w:rsidR="00F55DDC" w:rsidRPr="004D3EFD" w:rsidRDefault="004475E1" w:rsidP="004475E1">
      <w:pPr>
        <w:pStyle w:val="HTML"/>
        <w:jc w:val="center"/>
        <w:textAlignment w:val="top"/>
        <w:rPr>
          <w:rFonts w:ascii="Times New Roman" w:hAnsi="Times New Roman" w:cs="Times New Roman"/>
          <w:sz w:val="28"/>
          <w:szCs w:val="28"/>
        </w:rPr>
      </w:pPr>
      <w:r w:rsidRPr="004D3EFD">
        <w:rPr>
          <w:rFonts w:ascii="Times New Roman" w:hAnsi="Times New Roman" w:cs="Times New Roman"/>
          <w:sz w:val="28"/>
          <w:szCs w:val="28"/>
        </w:rPr>
        <w:t>4 ТЕСТОВЫЕ ЗАДАНИЯ К ТЕКУЩЕМУ КОНТРОЛЮ</w:t>
      </w:r>
    </w:p>
    <w:p w:rsidR="004475E1" w:rsidRPr="004D3EFD" w:rsidRDefault="004475E1" w:rsidP="004475E1">
      <w:pPr>
        <w:pStyle w:val="HTML"/>
        <w:jc w:val="both"/>
        <w:textAlignment w:val="top"/>
        <w:rPr>
          <w:rFonts w:ascii="Times New Roman" w:hAnsi="Times New Roman" w:cs="Times New Roman"/>
          <w:sz w:val="28"/>
          <w:szCs w:val="28"/>
        </w:rPr>
      </w:pP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   Литология – наука о а) </w:t>
      </w:r>
      <w:proofErr w:type="gramStart"/>
      <w:r w:rsidRPr="004D3EFD">
        <w:rPr>
          <w:rFonts w:ascii="Times New Roman" w:hAnsi="Times New Roman" w:cs="Times New Roman"/>
          <w:sz w:val="28"/>
          <w:szCs w:val="28"/>
        </w:rPr>
        <w:t>магматических</w:t>
      </w:r>
      <w:proofErr w:type="gramEnd"/>
      <w:r w:rsidRPr="004D3EFD">
        <w:rPr>
          <w:rFonts w:ascii="Times New Roman" w:hAnsi="Times New Roman" w:cs="Times New Roman"/>
          <w:sz w:val="28"/>
          <w:szCs w:val="28"/>
        </w:rPr>
        <w:t xml:space="preserve">, б) метаморфических, в) </w:t>
      </w:r>
      <w:proofErr w:type="spellStart"/>
      <w:r w:rsidRPr="004D3EFD">
        <w:rPr>
          <w:rFonts w:ascii="Times New Roman" w:hAnsi="Times New Roman" w:cs="Times New Roman"/>
          <w:sz w:val="28"/>
          <w:szCs w:val="28"/>
        </w:rPr>
        <w:t>осадоч</w:t>
      </w:r>
      <w:proofErr w:type="spellEnd"/>
    </w:p>
    <w:p w:rsidR="00F55DDC" w:rsidRPr="004D3EFD" w:rsidRDefault="00F55DDC" w:rsidP="004475E1">
      <w:pPr>
        <w:pStyle w:val="HTML"/>
        <w:jc w:val="both"/>
        <w:textAlignment w:val="top"/>
        <w:rPr>
          <w:rFonts w:ascii="Times New Roman" w:hAnsi="Times New Roman" w:cs="Times New Roman"/>
          <w:sz w:val="28"/>
          <w:szCs w:val="28"/>
        </w:rPr>
      </w:pPr>
      <w:proofErr w:type="spellStart"/>
      <w:r w:rsidRPr="004D3EFD">
        <w:rPr>
          <w:rFonts w:ascii="Times New Roman" w:hAnsi="Times New Roman" w:cs="Times New Roman"/>
          <w:sz w:val="28"/>
          <w:szCs w:val="28"/>
        </w:rPr>
        <w:t>ных</w:t>
      </w:r>
      <w:proofErr w:type="spellEnd"/>
      <w:r w:rsidRPr="004D3EFD">
        <w:rPr>
          <w:rFonts w:ascii="Times New Roman" w:hAnsi="Times New Roman" w:cs="Times New Roman"/>
          <w:sz w:val="28"/>
          <w:szCs w:val="28"/>
        </w:rPr>
        <w:t xml:space="preserve"> </w:t>
      </w:r>
      <w:proofErr w:type="gramStart"/>
      <w:r w:rsidRPr="004D3EFD">
        <w:rPr>
          <w:rFonts w:ascii="Times New Roman" w:hAnsi="Times New Roman" w:cs="Times New Roman"/>
          <w:sz w:val="28"/>
          <w:szCs w:val="28"/>
        </w:rPr>
        <w:t>породах</w:t>
      </w:r>
      <w:proofErr w:type="gram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 Главным агентом химического выветривания является а) температура, б</w:t>
      </w:r>
      <w:proofErr w:type="gramStart"/>
      <w:r w:rsidRPr="004D3EFD">
        <w:rPr>
          <w:rFonts w:ascii="Times New Roman" w:hAnsi="Times New Roman" w:cs="Times New Roman"/>
          <w:sz w:val="28"/>
          <w:szCs w:val="28"/>
        </w:rPr>
        <w:t>)д</w:t>
      </w:r>
      <w:proofErr w:type="gramEnd"/>
      <w:r w:rsidRPr="004D3EFD">
        <w:rPr>
          <w:rFonts w:ascii="Times New Roman" w:hAnsi="Times New Roman" w:cs="Times New Roman"/>
          <w:sz w:val="28"/>
          <w:szCs w:val="28"/>
        </w:rPr>
        <w:t>авление, в) вода.</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 Возникновение исходных продуктов для образования осадочных пород а) </w:t>
      </w:r>
      <w:proofErr w:type="spellStart"/>
      <w:r w:rsidRPr="004D3EFD">
        <w:rPr>
          <w:rFonts w:ascii="Times New Roman" w:hAnsi="Times New Roman" w:cs="Times New Roman"/>
          <w:sz w:val="28"/>
          <w:szCs w:val="28"/>
        </w:rPr>
        <w:t>катагенез</w:t>
      </w:r>
      <w:proofErr w:type="spellEnd"/>
      <w:r w:rsidRPr="004D3EFD">
        <w:rPr>
          <w:rFonts w:ascii="Times New Roman" w:hAnsi="Times New Roman" w:cs="Times New Roman"/>
          <w:sz w:val="28"/>
          <w:szCs w:val="28"/>
        </w:rPr>
        <w:t xml:space="preserve">, б) </w:t>
      </w:r>
      <w:proofErr w:type="spellStart"/>
      <w:r w:rsidRPr="004D3EFD">
        <w:rPr>
          <w:rFonts w:ascii="Times New Roman" w:hAnsi="Times New Roman" w:cs="Times New Roman"/>
          <w:sz w:val="28"/>
          <w:szCs w:val="28"/>
        </w:rPr>
        <w:t>гипергенез</w:t>
      </w:r>
      <w:proofErr w:type="spellEnd"/>
      <w:r w:rsidRPr="004D3EFD">
        <w:rPr>
          <w:rFonts w:ascii="Times New Roman" w:hAnsi="Times New Roman" w:cs="Times New Roman"/>
          <w:sz w:val="28"/>
          <w:szCs w:val="28"/>
        </w:rPr>
        <w:t>, в) диагенез.</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 Перенос и осаждение вещества – а) седиментогенез, б) </w:t>
      </w:r>
      <w:proofErr w:type="spellStart"/>
      <w:r w:rsidRPr="004D3EFD">
        <w:rPr>
          <w:rFonts w:ascii="Times New Roman" w:hAnsi="Times New Roman" w:cs="Times New Roman"/>
          <w:sz w:val="28"/>
          <w:szCs w:val="28"/>
        </w:rPr>
        <w:t>гипергенез</w:t>
      </w:r>
      <w:proofErr w:type="spellEnd"/>
      <w:r w:rsidRPr="004D3EFD">
        <w:rPr>
          <w:rFonts w:ascii="Times New Roman" w:hAnsi="Times New Roman" w:cs="Times New Roman"/>
          <w:sz w:val="28"/>
          <w:szCs w:val="28"/>
        </w:rPr>
        <w:t>, в) диагенез.</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5. Преобразование осадков, возникновение осадочных пород – а) седиментогенез, б) диагенез, в) </w:t>
      </w:r>
      <w:proofErr w:type="spellStart"/>
      <w:r w:rsidRPr="004D3EFD">
        <w:rPr>
          <w:rFonts w:ascii="Times New Roman" w:hAnsi="Times New Roman" w:cs="Times New Roman"/>
          <w:sz w:val="28"/>
          <w:szCs w:val="28"/>
        </w:rPr>
        <w:t>гипергенез</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6. Изменение осадочных пород в </w:t>
      </w:r>
      <w:proofErr w:type="spellStart"/>
      <w:r w:rsidRPr="004D3EFD">
        <w:rPr>
          <w:rFonts w:ascii="Times New Roman" w:hAnsi="Times New Roman" w:cs="Times New Roman"/>
          <w:sz w:val="28"/>
          <w:szCs w:val="28"/>
        </w:rPr>
        <w:t>стратисфере</w:t>
      </w:r>
      <w:proofErr w:type="spellEnd"/>
      <w:r w:rsidRPr="004D3EFD">
        <w:rPr>
          <w:rFonts w:ascii="Times New Roman" w:hAnsi="Times New Roman" w:cs="Times New Roman"/>
          <w:sz w:val="28"/>
          <w:szCs w:val="28"/>
        </w:rPr>
        <w:t xml:space="preserve"> – а) диагенез, б) седиментогенез, в) </w:t>
      </w:r>
      <w:proofErr w:type="spellStart"/>
      <w:r w:rsidRPr="004D3EFD">
        <w:rPr>
          <w:rFonts w:ascii="Times New Roman" w:hAnsi="Times New Roman" w:cs="Times New Roman"/>
          <w:sz w:val="28"/>
          <w:szCs w:val="28"/>
        </w:rPr>
        <w:t>катагенез</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7. Глубокие структурно-минералогические изменения пород в нижней части</w:t>
      </w:r>
      <w:r w:rsidR="004475E1"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стратисферы</w:t>
      </w:r>
      <w:proofErr w:type="spellEnd"/>
      <w:r w:rsidRPr="004D3EFD">
        <w:rPr>
          <w:rFonts w:ascii="Times New Roman" w:hAnsi="Times New Roman" w:cs="Times New Roman"/>
          <w:sz w:val="28"/>
          <w:szCs w:val="28"/>
        </w:rPr>
        <w:t xml:space="preserve"> – а) диагенез, б) </w:t>
      </w:r>
      <w:proofErr w:type="spellStart"/>
      <w:r w:rsidRPr="004D3EFD">
        <w:rPr>
          <w:rFonts w:ascii="Times New Roman" w:hAnsi="Times New Roman" w:cs="Times New Roman"/>
          <w:sz w:val="28"/>
          <w:szCs w:val="28"/>
        </w:rPr>
        <w:t>катагенез</w:t>
      </w:r>
      <w:proofErr w:type="spellEnd"/>
      <w:r w:rsidRPr="004D3EFD">
        <w:rPr>
          <w:rFonts w:ascii="Times New Roman" w:hAnsi="Times New Roman" w:cs="Times New Roman"/>
          <w:sz w:val="28"/>
          <w:szCs w:val="28"/>
        </w:rPr>
        <w:t>, в) метагенез.</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8. В основе выделения типов литогенеза положены – а) тектоника, б) климат, в) рельеф.</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9. </w:t>
      </w:r>
      <w:proofErr w:type="spellStart"/>
      <w:r w:rsidRPr="004D3EFD">
        <w:rPr>
          <w:rFonts w:ascii="Times New Roman" w:hAnsi="Times New Roman" w:cs="Times New Roman"/>
          <w:sz w:val="28"/>
          <w:szCs w:val="28"/>
        </w:rPr>
        <w:t>Аллотигенные</w:t>
      </w:r>
      <w:proofErr w:type="spellEnd"/>
      <w:r w:rsidRPr="004D3EFD">
        <w:rPr>
          <w:rFonts w:ascii="Times New Roman" w:hAnsi="Times New Roman" w:cs="Times New Roman"/>
          <w:sz w:val="28"/>
          <w:szCs w:val="28"/>
        </w:rPr>
        <w:t xml:space="preserve"> компоненты – а) принесенные из других областей, б) образовавшиеся на месте в осадке или породе, в) возникшие иным путем.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10. </w:t>
      </w:r>
      <w:proofErr w:type="spellStart"/>
      <w:r w:rsidRPr="004D3EFD">
        <w:rPr>
          <w:rFonts w:ascii="Times New Roman" w:hAnsi="Times New Roman" w:cs="Times New Roman"/>
          <w:sz w:val="28"/>
          <w:szCs w:val="28"/>
        </w:rPr>
        <w:t>Аутигенные</w:t>
      </w:r>
      <w:proofErr w:type="spellEnd"/>
      <w:r w:rsidRPr="004D3EFD">
        <w:rPr>
          <w:rFonts w:ascii="Times New Roman" w:hAnsi="Times New Roman" w:cs="Times New Roman"/>
          <w:sz w:val="28"/>
          <w:szCs w:val="28"/>
        </w:rPr>
        <w:t xml:space="preserve"> компоненты – а) образовавшиеся на месте в осадке или породе, б) принесенные из других областей, в) возникшие иным путем.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11. К </w:t>
      </w:r>
      <w:proofErr w:type="spellStart"/>
      <w:r w:rsidRPr="004D3EFD">
        <w:rPr>
          <w:rFonts w:ascii="Times New Roman" w:hAnsi="Times New Roman" w:cs="Times New Roman"/>
          <w:sz w:val="28"/>
          <w:szCs w:val="28"/>
        </w:rPr>
        <w:t>псефитам</w:t>
      </w:r>
      <w:proofErr w:type="spellEnd"/>
      <w:r w:rsidRPr="004D3EFD">
        <w:rPr>
          <w:rFonts w:ascii="Times New Roman" w:hAnsi="Times New Roman" w:cs="Times New Roman"/>
          <w:sz w:val="28"/>
          <w:szCs w:val="28"/>
        </w:rPr>
        <w:t xml:space="preserve"> относятся обломочные породы с размером частиц – а) &gt;</w:t>
      </w:r>
    </w:p>
    <w:p w:rsidR="00F55DDC" w:rsidRPr="004D3EFD" w:rsidRDefault="00F55DDC" w:rsidP="004475E1">
      <w:pPr>
        <w:pStyle w:val="HTML"/>
        <w:jc w:val="both"/>
        <w:textAlignment w:val="top"/>
        <w:rPr>
          <w:rFonts w:ascii="Times New Roman" w:hAnsi="Times New Roman" w:cs="Times New Roman"/>
          <w:sz w:val="28"/>
          <w:szCs w:val="28"/>
        </w:rPr>
      </w:pPr>
      <w:smartTag w:uri="urn:schemas-microsoft-com:office:smarttags" w:element="metricconverter">
        <w:smartTagPr>
          <w:attr w:name="ProductID" w:val="0,01 мм"/>
        </w:smartTagPr>
        <w:r w:rsidRPr="004D3EFD">
          <w:rPr>
            <w:rFonts w:ascii="Times New Roman" w:hAnsi="Times New Roman" w:cs="Times New Roman"/>
            <w:sz w:val="28"/>
            <w:szCs w:val="28"/>
          </w:rPr>
          <w:t>0,01 мм</w:t>
        </w:r>
      </w:smartTag>
      <w:r w:rsidRPr="004D3EFD">
        <w:rPr>
          <w:rFonts w:ascii="Times New Roman" w:hAnsi="Times New Roman" w:cs="Times New Roman"/>
          <w:sz w:val="28"/>
          <w:szCs w:val="28"/>
        </w:rPr>
        <w:t xml:space="preserve">, б) &gt; </w:t>
      </w:r>
      <w:smartTag w:uri="urn:schemas-microsoft-com:office:smarttags" w:element="metricconverter">
        <w:smartTagPr>
          <w:attr w:name="ProductID" w:val="1,0 мм"/>
        </w:smartTagPr>
        <w:r w:rsidRPr="004D3EFD">
          <w:rPr>
            <w:rFonts w:ascii="Times New Roman" w:hAnsi="Times New Roman" w:cs="Times New Roman"/>
            <w:sz w:val="28"/>
            <w:szCs w:val="28"/>
          </w:rPr>
          <w:t>1,0 мм</w:t>
        </w:r>
      </w:smartTag>
      <w:r w:rsidRPr="004D3EFD">
        <w:rPr>
          <w:rFonts w:ascii="Times New Roman" w:hAnsi="Times New Roman" w:cs="Times New Roman"/>
          <w:sz w:val="28"/>
          <w:szCs w:val="28"/>
        </w:rPr>
        <w:t xml:space="preserve">, в) &gt; </w:t>
      </w:r>
      <w:smartTag w:uri="urn:schemas-microsoft-com:office:smarttags" w:element="metricconverter">
        <w:smartTagPr>
          <w:attr w:name="ProductID" w:val="0,1 мм"/>
        </w:smartTagPr>
        <w:r w:rsidRPr="004D3EFD">
          <w:rPr>
            <w:rFonts w:ascii="Times New Roman" w:hAnsi="Times New Roman" w:cs="Times New Roman"/>
            <w:sz w:val="28"/>
            <w:szCs w:val="28"/>
          </w:rPr>
          <w:t>0,1 мм</w:t>
        </w:r>
      </w:smartTag>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12. Псаммиты имеют размер частиц а)&gt; </w:t>
      </w:r>
      <w:smartTag w:uri="urn:schemas-microsoft-com:office:smarttags" w:element="metricconverter">
        <w:smartTagPr>
          <w:attr w:name="ProductID" w:val="1,0 мм"/>
        </w:smartTagPr>
        <w:r w:rsidRPr="004D3EFD">
          <w:rPr>
            <w:rFonts w:ascii="Times New Roman" w:hAnsi="Times New Roman" w:cs="Times New Roman"/>
            <w:sz w:val="28"/>
            <w:szCs w:val="28"/>
          </w:rPr>
          <w:t>1,0 мм</w:t>
        </w:r>
      </w:smartTag>
      <w:r w:rsidRPr="004D3EFD">
        <w:rPr>
          <w:rFonts w:ascii="Times New Roman" w:hAnsi="Times New Roman" w:cs="Times New Roman"/>
          <w:sz w:val="28"/>
          <w:szCs w:val="28"/>
        </w:rPr>
        <w:t>, б) 0,1-</w:t>
      </w:r>
      <w:smartTag w:uri="urn:schemas-microsoft-com:office:smarttags" w:element="metricconverter">
        <w:smartTagPr>
          <w:attr w:name="ProductID" w:val="1,0 мм"/>
        </w:smartTagPr>
        <w:r w:rsidRPr="004D3EFD">
          <w:rPr>
            <w:rFonts w:ascii="Times New Roman" w:hAnsi="Times New Roman" w:cs="Times New Roman"/>
            <w:sz w:val="28"/>
            <w:szCs w:val="28"/>
          </w:rPr>
          <w:t>1,0 мм</w:t>
        </w:r>
      </w:smartTag>
      <w:r w:rsidRPr="004D3EFD">
        <w:rPr>
          <w:rFonts w:ascii="Times New Roman" w:hAnsi="Times New Roman" w:cs="Times New Roman"/>
          <w:sz w:val="28"/>
          <w:szCs w:val="28"/>
        </w:rPr>
        <w:t>, в) 0,1-</w:t>
      </w:r>
      <w:smartTag w:uri="urn:schemas-microsoft-com:office:smarttags" w:element="metricconverter">
        <w:smartTagPr>
          <w:attr w:name="ProductID" w:val="0,01 мм"/>
        </w:smartTagPr>
        <w:r w:rsidRPr="004D3EFD">
          <w:rPr>
            <w:rFonts w:ascii="Times New Roman" w:hAnsi="Times New Roman" w:cs="Times New Roman"/>
            <w:sz w:val="28"/>
            <w:szCs w:val="28"/>
          </w:rPr>
          <w:t>0,01 мм</w:t>
        </w:r>
      </w:smartTag>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13. К группе алевритовых пород относится а) </w:t>
      </w:r>
      <w:proofErr w:type="spellStart"/>
      <w:r w:rsidRPr="004D3EFD">
        <w:rPr>
          <w:rFonts w:ascii="Times New Roman" w:hAnsi="Times New Roman" w:cs="Times New Roman"/>
          <w:sz w:val="28"/>
          <w:szCs w:val="28"/>
        </w:rPr>
        <w:t>дресвит</w:t>
      </w:r>
      <w:proofErr w:type="spellEnd"/>
      <w:r w:rsidRPr="004D3EFD">
        <w:rPr>
          <w:rFonts w:ascii="Times New Roman" w:hAnsi="Times New Roman" w:cs="Times New Roman"/>
          <w:sz w:val="28"/>
          <w:szCs w:val="28"/>
        </w:rPr>
        <w:t xml:space="preserve">, б) алевролит, в) </w:t>
      </w:r>
      <w:proofErr w:type="spellStart"/>
      <w:r w:rsidRPr="004D3EFD">
        <w:rPr>
          <w:rFonts w:ascii="Times New Roman" w:hAnsi="Times New Roman" w:cs="Times New Roman"/>
          <w:sz w:val="28"/>
          <w:szCs w:val="28"/>
        </w:rPr>
        <w:t>гравелит</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14. Основная структура песчаных пород – а) алевритовая, б) </w:t>
      </w:r>
      <w:proofErr w:type="spellStart"/>
      <w:r w:rsidRPr="004D3EFD">
        <w:rPr>
          <w:rFonts w:ascii="Times New Roman" w:hAnsi="Times New Roman" w:cs="Times New Roman"/>
          <w:sz w:val="28"/>
          <w:szCs w:val="28"/>
        </w:rPr>
        <w:t>пелитовая</w:t>
      </w:r>
      <w:proofErr w:type="spellEnd"/>
      <w:r w:rsidRPr="004D3EFD">
        <w:rPr>
          <w:rFonts w:ascii="Times New Roman" w:hAnsi="Times New Roman" w:cs="Times New Roman"/>
          <w:sz w:val="28"/>
          <w:szCs w:val="28"/>
        </w:rPr>
        <w:t>, в</w:t>
      </w:r>
      <w:proofErr w:type="gramStart"/>
      <w:r w:rsidRPr="004D3EFD">
        <w:rPr>
          <w:rFonts w:ascii="Times New Roman" w:hAnsi="Times New Roman" w:cs="Times New Roman"/>
          <w:sz w:val="28"/>
          <w:szCs w:val="28"/>
        </w:rPr>
        <w:t>)п</w:t>
      </w:r>
      <w:proofErr w:type="gramEnd"/>
      <w:r w:rsidRPr="004D3EFD">
        <w:rPr>
          <w:rFonts w:ascii="Times New Roman" w:hAnsi="Times New Roman" w:cs="Times New Roman"/>
          <w:sz w:val="28"/>
          <w:szCs w:val="28"/>
        </w:rPr>
        <w:t>саммитовая.</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15. Грубообломочные породы – а) псаммиты, б) алевриты, в) </w:t>
      </w:r>
      <w:proofErr w:type="spellStart"/>
      <w:r w:rsidRPr="004D3EFD">
        <w:rPr>
          <w:rFonts w:ascii="Times New Roman" w:hAnsi="Times New Roman" w:cs="Times New Roman"/>
          <w:sz w:val="28"/>
          <w:szCs w:val="28"/>
        </w:rPr>
        <w:t>псефиты</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16. Глинистая порода на 50% и более сложена а) манганитом, б) </w:t>
      </w:r>
      <w:proofErr w:type="spellStart"/>
      <w:r w:rsidRPr="004D3EFD">
        <w:rPr>
          <w:rFonts w:ascii="Times New Roman" w:hAnsi="Times New Roman" w:cs="Times New Roman"/>
          <w:sz w:val="28"/>
          <w:szCs w:val="28"/>
        </w:rPr>
        <w:t>монтмо</w:t>
      </w:r>
      <w:proofErr w:type="spellEnd"/>
    </w:p>
    <w:p w:rsidR="00F55DDC" w:rsidRPr="004D3EFD" w:rsidRDefault="00F55DDC" w:rsidP="004475E1">
      <w:pPr>
        <w:pStyle w:val="HTML"/>
        <w:jc w:val="both"/>
        <w:textAlignment w:val="top"/>
        <w:rPr>
          <w:rFonts w:ascii="Times New Roman" w:hAnsi="Times New Roman" w:cs="Times New Roman"/>
          <w:sz w:val="28"/>
          <w:szCs w:val="28"/>
        </w:rPr>
      </w:pPr>
      <w:proofErr w:type="spellStart"/>
      <w:r w:rsidRPr="004D3EFD">
        <w:rPr>
          <w:rFonts w:ascii="Times New Roman" w:hAnsi="Times New Roman" w:cs="Times New Roman"/>
          <w:sz w:val="28"/>
          <w:szCs w:val="28"/>
        </w:rPr>
        <w:t>риллонитом</w:t>
      </w:r>
      <w:proofErr w:type="spellEnd"/>
      <w:r w:rsidRPr="004D3EFD">
        <w:rPr>
          <w:rFonts w:ascii="Times New Roman" w:hAnsi="Times New Roman" w:cs="Times New Roman"/>
          <w:sz w:val="28"/>
          <w:szCs w:val="28"/>
        </w:rPr>
        <w:t xml:space="preserve">, в) </w:t>
      </w:r>
      <w:proofErr w:type="spellStart"/>
      <w:r w:rsidRPr="004D3EFD">
        <w:rPr>
          <w:rFonts w:ascii="Times New Roman" w:hAnsi="Times New Roman" w:cs="Times New Roman"/>
          <w:sz w:val="28"/>
          <w:szCs w:val="28"/>
        </w:rPr>
        <w:t>гидраргиллитом</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17. Основная структура глинистых пород – а) псаммитовая, б) </w:t>
      </w:r>
      <w:proofErr w:type="spellStart"/>
      <w:r w:rsidRPr="004D3EFD">
        <w:rPr>
          <w:rFonts w:ascii="Times New Roman" w:hAnsi="Times New Roman" w:cs="Times New Roman"/>
          <w:sz w:val="28"/>
          <w:szCs w:val="28"/>
        </w:rPr>
        <w:t>пелитовая</w:t>
      </w:r>
      <w:proofErr w:type="spellEnd"/>
      <w:r w:rsidRPr="004D3EFD">
        <w:rPr>
          <w:rFonts w:ascii="Times New Roman" w:hAnsi="Times New Roman" w:cs="Times New Roman"/>
          <w:sz w:val="28"/>
          <w:szCs w:val="28"/>
        </w:rPr>
        <w:t>, в</w:t>
      </w:r>
      <w:proofErr w:type="gramStart"/>
      <w:r w:rsidRPr="004D3EFD">
        <w:rPr>
          <w:rFonts w:ascii="Times New Roman" w:hAnsi="Times New Roman" w:cs="Times New Roman"/>
          <w:sz w:val="28"/>
          <w:szCs w:val="28"/>
        </w:rPr>
        <w:t>)а</w:t>
      </w:r>
      <w:proofErr w:type="gramEnd"/>
      <w:r w:rsidRPr="004D3EFD">
        <w:rPr>
          <w:rFonts w:ascii="Times New Roman" w:hAnsi="Times New Roman" w:cs="Times New Roman"/>
          <w:sz w:val="28"/>
          <w:szCs w:val="28"/>
        </w:rPr>
        <w:t>левритовая.</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lastRenderedPageBreak/>
        <w:t xml:space="preserve">         18. Порода более чем на 50 % сложена минералами группы гидрослю</w:t>
      </w:r>
      <w:proofErr w:type="gramStart"/>
      <w:r w:rsidRPr="004D3EFD">
        <w:rPr>
          <w:rFonts w:ascii="Times New Roman" w:hAnsi="Times New Roman" w:cs="Times New Roman"/>
          <w:sz w:val="28"/>
          <w:szCs w:val="28"/>
        </w:rPr>
        <w:t>д-</w:t>
      </w:r>
      <w:proofErr w:type="gramEnd"/>
      <w:r w:rsidRPr="004D3EFD">
        <w:rPr>
          <w:rFonts w:ascii="Times New Roman" w:hAnsi="Times New Roman" w:cs="Times New Roman"/>
          <w:sz w:val="28"/>
          <w:szCs w:val="28"/>
        </w:rPr>
        <w:t xml:space="preserve"> а)глинистая, б) глиноземистая, в) железистая.</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19. Аргиллит – порода – а) кремнистая, б) глинистая, в) глиноземистая.</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20. Глины коры выветривания – а) бентониты, б) каолины, в) флоридины.</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21. </w:t>
      </w:r>
      <w:proofErr w:type="spellStart"/>
      <w:r w:rsidRPr="004D3EFD">
        <w:rPr>
          <w:rFonts w:ascii="Times New Roman" w:hAnsi="Times New Roman" w:cs="Times New Roman"/>
          <w:sz w:val="28"/>
          <w:szCs w:val="28"/>
        </w:rPr>
        <w:t>Аллиты</w:t>
      </w:r>
      <w:proofErr w:type="spellEnd"/>
      <w:r w:rsidRPr="004D3EFD">
        <w:rPr>
          <w:rFonts w:ascii="Times New Roman" w:hAnsi="Times New Roman" w:cs="Times New Roman"/>
          <w:sz w:val="28"/>
          <w:szCs w:val="28"/>
        </w:rPr>
        <w:t xml:space="preserve"> – а) глинистые, б) кремнистые, в) глиноземистые породы.</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22. Структура обломочных пород – а) псаммитовая, б) детритовая, в) оолитовая.</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23. Шамозитовая порода относится к а) </w:t>
      </w:r>
      <w:proofErr w:type="gramStart"/>
      <w:r w:rsidRPr="004D3EFD">
        <w:rPr>
          <w:rFonts w:ascii="Times New Roman" w:hAnsi="Times New Roman" w:cs="Times New Roman"/>
          <w:sz w:val="28"/>
          <w:szCs w:val="28"/>
        </w:rPr>
        <w:t>глинистым</w:t>
      </w:r>
      <w:proofErr w:type="gramEnd"/>
      <w:r w:rsidRPr="004D3EFD">
        <w:rPr>
          <w:rFonts w:ascii="Times New Roman" w:hAnsi="Times New Roman" w:cs="Times New Roman"/>
          <w:sz w:val="28"/>
          <w:szCs w:val="28"/>
        </w:rPr>
        <w:t>, б) железистым, в) марганцевым.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24. Известняки и доломиты – а) кремнистые, б) карбонатные, в) глиноземистые породы.</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25. Породообразующий минерал известняка – а) кальцит, б) доломит, в) сидерит.</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26. Оолитовые известняки и доломиты имеют а) биогенное, б) </w:t>
      </w:r>
      <w:proofErr w:type="spellStart"/>
      <w:r w:rsidRPr="004D3EFD">
        <w:rPr>
          <w:rFonts w:ascii="Times New Roman" w:hAnsi="Times New Roman" w:cs="Times New Roman"/>
          <w:sz w:val="28"/>
          <w:szCs w:val="28"/>
        </w:rPr>
        <w:t>биохемогенное</w:t>
      </w:r>
      <w:proofErr w:type="spellEnd"/>
      <w:r w:rsidRPr="004D3EFD">
        <w:rPr>
          <w:rFonts w:ascii="Times New Roman" w:hAnsi="Times New Roman" w:cs="Times New Roman"/>
          <w:sz w:val="28"/>
          <w:szCs w:val="28"/>
        </w:rPr>
        <w:t>, в) хемогенное происхождение.</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27. Структура органогенных известняков – а) оолитовая, б) </w:t>
      </w:r>
      <w:proofErr w:type="spellStart"/>
      <w:r w:rsidRPr="004D3EFD">
        <w:rPr>
          <w:rFonts w:ascii="Times New Roman" w:hAnsi="Times New Roman" w:cs="Times New Roman"/>
          <w:sz w:val="28"/>
          <w:szCs w:val="28"/>
        </w:rPr>
        <w:t>кристаллическизернистая</w:t>
      </w:r>
      <w:proofErr w:type="spellEnd"/>
      <w:r w:rsidRPr="004D3EFD">
        <w:rPr>
          <w:rFonts w:ascii="Times New Roman" w:hAnsi="Times New Roman" w:cs="Times New Roman"/>
          <w:sz w:val="28"/>
          <w:szCs w:val="28"/>
        </w:rPr>
        <w:t xml:space="preserve">, в) </w:t>
      </w:r>
      <w:proofErr w:type="spellStart"/>
      <w:r w:rsidRPr="004D3EFD">
        <w:rPr>
          <w:rFonts w:ascii="Times New Roman" w:hAnsi="Times New Roman" w:cs="Times New Roman"/>
          <w:sz w:val="28"/>
          <w:szCs w:val="28"/>
        </w:rPr>
        <w:t>биоморфная</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28. Сапропелиты относятся к а) глинистым породам, б) </w:t>
      </w:r>
      <w:proofErr w:type="spellStart"/>
      <w:r w:rsidRPr="004D3EFD">
        <w:rPr>
          <w:rFonts w:ascii="Times New Roman" w:hAnsi="Times New Roman" w:cs="Times New Roman"/>
          <w:sz w:val="28"/>
          <w:szCs w:val="28"/>
        </w:rPr>
        <w:t>аллитам</w:t>
      </w:r>
      <w:proofErr w:type="spellEnd"/>
      <w:r w:rsidRPr="004D3EFD">
        <w:rPr>
          <w:rFonts w:ascii="Times New Roman" w:hAnsi="Times New Roman" w:cs="Times New Roman"/>
          <w:sz w:val="28"/>
          <w:szCs w:val="28"/>
        </w:rPr>
        <w:t xml:space="preserve">, в) </w:t>
      </w:r>
      <w:proofErr w:type="spellStart"/>
      <w:r w:rsidRPr="004D3EFD">
        <w:rPr>
          <w:rFonts w:ascii="Times New Roman" w:hAnsi="Times New Roman" w:cs="Times New Roman"/>
          <w:sz w:val="28"/>
          <w:szCs w:val="28"/>
        </w:rPr>
        <w:t>каустобиолитам</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29. Диатомиты, радиоляриты, </w:t>
      </w:r>
      <w:proofErr w:type="spellStart"/>
      <w:r w:rsidRPr="004D3EFD">
        <w:rPr>
          <w:rFonts w:ascii="Times New Roman" w:hAnsi="Times New Roman" w:cs="Times New Roman"/>
          <w:sz w:val="28"/>
          <w:szCs w:val="28"/>
        </w:rPr>
        <w:t>спонголиты</w:t>
      </w:r>
      <w:proofErr w:type="spellEnd"/>
      <w:r w:rsidRPr="004D3EFD">
        <w:rPr>
          <w:rFonts w:ascii="Times New Roman" w:hAnsi="Times New Roman" w:cs="Times New Roman"/>
          <w:sz w:val="28"/>
          <w:szCs w:val="28"/>
        </w:rPr>
        <w:t xml:space="preserve"> – </w:t>
      </w:r>
      <w:proofErr w:type="spellStart"/>
      <w:r w:rsidRPr="004D3EFD">
        <w:rPr>
          <w:rFonts w:ascii="Times New Roman" w:hAnsi="Times New Roman" w:cs="Times New Roman"/>
          <w:sz w:val="28"/>
          <w:szCs w:val="28"/>
        </w:rPr>
        <w:t>силициты</w:t>
      </w:r>
      <w:proofErr w:type="spellEnd"/>
      <w:r w:rsidRPr="004D3EFD">
        <w:rPr>
          <w:rFonts w:ascii="Times New Roman" w:hAnsi="Times New Roman" w:cs="Times New Roman"/>
          <w:sz w:val="28"/>
          <w:szCs w:val="28"/>
        </w:rPr>
        <w:t xml:space="preserve"> а) хемогенного, б</w:t>
      </w:r>
      <w:proofErr w:type="gramStart"/>
      <w:r w:rsidRPr="004D3EFD">
        <w:rPr>
          <w:rFonts w:ascii="Times New Roman" w:hAnsi="Times New Roman" w:cs="Times New Roman"/>
          <w:sz w:val="28"/>
          <w:szCs w:val="28"/>
        </w:rPr>
        <w:t>)б</w:t>
      </w:r>
      <w:proofErr w:type="gramEnd"/>
      <w:r w:rsidRPr="004D3EFD">
        <w:rPr>
          <w:rFonts w:ascii="Times New Roman" w:hAnsi="Times New Roman" w:cs="Times New Roman"/>
          <w:sz w:val="28"/>
          <w:szCs w:val="28"/>
        </w:rPr>
        <w:t xml:space="preserve">иогенного, в) </w:t>
      </w:r>
      <w:proofErr w:type="spellStart"/>
      <w:r w:rsidRPr="004D3EFD">
        <w:rPr>
          <w:rFonts w:ascii="Times New Roman" w:hAnsi="Times New Roman" w:cs="Times New Roman"/>
          <w:sz w:val="28"/>
          <w:szCs w:val="28"/>
        </w:rPr>
        <w:t>биохемогенного</w:t>
      </w:r>
      <w:proofErr w:type="spellEnd"/>
      <w:r w:rsidRPr="004D3EFD">
        <w:rPr>
          <w:rFonts w:ascii="Times New Roman" w:hAnsi="Times New Roman" w:cs="Times New Roman"/>
          <w:sz w:val="28"/>
          <w:szCs w:val="28"/>
        </w:rPr>
        <w:t xml:space="preserve"> происхождения.</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30. Опоки, трепела – а) карбонатные, б) обломочные, в) кремнистые горные</w:t>
      </w:r>
      <w:r w:rsidR="004475E1" w:rsidRPr="004D3EFD">
        <w:rPr>
          <w:rFonts w:ascii="Times New Roman" w:hAnsi="Times New Roman" w:cs="Times New Roman"/>
          <w:sz w:val="28"/>
          <w:szCs w:val="28"/>
        </w:rPr>
        <w:t xml:space="preserve"> </w:t>
      </w:r>
      <w:r w:rsidRPr="004D3EFD">
        <w:rPr>
          <w:rFonts w:ascii="Times New Roman" w:hAnsi="Times New Roman" w:cs="Times New Roman"/>
          <w:sz w:val="28"/>
          <w:szCs w:val="28"/>
        </w:rPr>
        <w:t>породы.</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31. Латериты и бокситы относятся к а) железистым, б) глинистым, в) глиноземистым осадочным породам.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32. Текстура – это особенность строения осадочной горной породы, </w:t>
      </w:r>
      <w:proofErr w:type="spellStart"/>
      <w:r w:rsidRPr="004D3EFD">
        <w:rPr>
          <w:rFonts w:ascii="Times New Roman" w:hAnsi="Times New Roman" w:cs="Times New Roman"/>
          <w:sz w:val="28"/>
          <w:szCs w:val="28"/>
        </w:rPr>
        <w:t>обу</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proofErr w:type="gramStart"/>
      <w:r w:rsidRPr="004D3EFD">
        <w:rPr>
          <w:rFonts w:ascii="Times New Roman" w:hAnsi="Times New Roman" w:cs="Times New Roman"/>
          <w:sz w:val="28"/>
          <w:szCs w:val="28"/>
        </w:rPr>
        <w:t>словленная</w:t>
      </w:r>
      <w:proofErr w:type="gramEnd"/>
      <w:r w:rsidRPr="004D3EFD">
        <w:rPr>
          <w:rFonts w:ascii="Times New Roman" w:hAnsi="Times New Roman" w:cs="Times New Roman"/>
          <w:sz w:val="28"/>
          <w:szCs w:val="28"/>
        </w:rPr>
        <w:t xml:space="preserve"> а) взаимным расположением, ориентировкой составных частей, б) их</w:t>
      </w:r>
      <w:r w:rsidR="004475E1" w:rsidRPr="004D3EFD">
        <w:rPr>
          <w:rFonts w:ascii="Times New Roman" w:hAnsi="Times New Roman" w:cs="Times New Roman"/>
          <w:sz w:val="28"/>
          <w:szCs w:val="28"/>
        </w:rPr>
        <w:t xml:space="preserve"> </w:t>
      </w:r>
      <w:r w:rsidRPr="004D3EFD">
        <w:rPr>
          <w:rFonts w:ascii="Times New Roman" w:hAnsi="Times New Roman" w:cs="Times New Roman"/>
          <w:sz w:val="28"/>
          <w:szCs w:val="28"/>
        </w:rPr>
        <w:t>формой, в) размером.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33. К железистым породам относятся а) джеспилиты, б) аргиллиты, в) </w:t>
      </w:r>
      <w:proofErr w:type="spellStart"/>
      <w:r w:rsidRPr="004D3EFD">
        <w:rPr>
          <w:rFonts w:ascii="Times New Roman" w:hAnsi="Times New Roman" w:cs="Times New Roman"/>
          <w:sz w:val="28"/>
          <w:szCs w:val="28"/>
        </w:rPr>
        <w:t>са</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proofErr w:type="spellStart"/>
      <w:r w:rsidRPr="004D3EFD">
        <w:rPr>
          <w:rFonts w:ascii="Times New Roman" w:hAnsi="Times New Roman" w:cs="Times New Roman"/>
          <w:sz w:val="28"/>
          <w:szCs w:val="28"/>
        </w:rPr>
        <w:t>пропелиты</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34. Марганцевая порода сложена а) сидеритом, б) манганитом, в) магнетитом.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35. В основном, хемогенные породы, состоящие из минералов класса хлоридов и сульфатов – а) карбонатные, б) глинистые, в) соляные.</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36. Джеспилиты сложены а) манганитом, б) монтмориллонитом, в) магнетитом.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37. </w:t>
      </w:r>
      <w:proofErr w:type="spellStart"/>
      <w:r w:rsidRPr="004D3EFD">
        <w:rPr>
          <w:rFonts w:ascii="Times New Roman" w:hAnsi="Times New Roman" w:cs="Times New Roman"/>
          <w:sz w:val="28"/>
          <w:szCs w:val="28"/>
        </w:rPr>
        <w:t>Хлидолиты</w:t>
      </w:r>
      <w:proofErr w:type="spellEnd"/>
      <w:r w:rsidRPr="004D3EFD">
        <w:rPr>
          <w:rFonts w:ascii="Times New Roman" w:hAnsi="Times New Roman" w:cs="Times New Roman"/>
          <w:sz w:val="28"/>
          <w:szCs w:val="28"/>
        </w:rPr>
        <w:t xml:space="preserve"> – породы а) состоящие, в основном, из песчаного материала,</w:t>
      </w:r>
      <w:r w:rsidR="004475E1" w:rsidRPr="004D3EFD">
        <w:rPr>
          <w:rFonts w:ascii="Times New Roman" w:hAnsi="Times New Roman" w:cs="Times New Roman"/>
          <w:sz w:val="28"/>
          <w:szCs w:val="28"/>
        </w:rPr>
        <w:t xml:space="preserve"> </w:t>
      </w:r>
      <w:r w:rsidRPr="004D3EFD">
        <w:rPr>
          <w:rFonts w:ascii="Times New Roman" w:hAnsi="Times New Roman" w:cs="Times New Roman"/>
          <w:sz w:val="28"/>
          <w:szCs w:val="28"/>
        </w:rPr>
        <w:t>б) алевритовых частиц, в) породы смешанного состава, без определяющего компонента.</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38. </w:t>
      </w:r>
      <w:proofErr w:type="spellStart"/>
      <w:r w:rsidRPr="004D3EFD">
        <w:rPr>
          <w:rFonts w:ascii="Times New Roman" w:hAnsi="Times New Roman" w:cs="Times New Roman"/>
          <w:sz w:val="28"/>
          <w:szCs w:val="28"/>
        </w:rPr>
        <w:t>Штаффелит</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каллофанит</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курскит</w:t>
      </w:r>
      <w:proofErr w:type="spellEnd"/>
      <w:r w:rsidRPr="004D3EFD">
        <w:rPr>
          <w:rFonts w:ascii="Times New Roman" w:hAnsi="Times New Roman" w:cs="Times New Roman"/>
          <w:sz w:val="28"/>
          <w:szCs w:val="28"/>
        </w:rPr>
        <w:t xml:space="preserve"> – главные минералы а) железистых, б</w:t>
      </w:r>
      <w:proofErr w:type="gramStart"/>
      <w:r w:rsidRPr="004D3EFD">
        <w:rPr>
          <w:rFonts w:ascii="Times New Roman" w:hAnsi="Times New Roman" w:cs="Times New Roman"/>
          <w:sz w:val="28"/>
          <w:szCs w:val="28"/>
        </w:rPr>
        <w:t>)г</w:t>
      </w:r>
      <w:proofErr w:type="gramEnd"/>
      <w:r w:rsidRPr="004D3EFD">
        <w:rPr>
          <w:rFonts w:ascii="Times New Roman" w:hAnsi="Times New Roman" w:cs="Times New Roman"/>
          <w:sz w:val="28"/>
          <w:szCs w:val="28"/>
        </w:rPr>
        <w:t>линоземистых, в) фосфатных пород.</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39.Фации лагун, лиманов, дельт относятся к а) </w:t>
      </w:r>
      <w:proofErr w:type="gramStart"/>
      <w:r w:rsidRPr="004D3EFD">
        <w:rPr>
          <w:rFonts w:ascii="Times New Roman" w:hAnsi="Times New Roman" w:cs="Times New Roman"/>
          <w:sz w:val="28"/>
          <w:szCs w:val="28"/>
        </w:rPr>
        <w:t>морским</w:t>
      </w:r>
      <w:proofErr w:type="gramEnd"/>
      <w:r w:rsidRPr="004D3EFD">
        <w:rPr>
          <w:rFonts w:ascii="Times New Roman" w:hAnsi="Times New Roman" w:cs="Times New Roman"/>
          <w:sz w:val="28"/>
          <w:szCs w:val="28"/>
        </w:rPr>
        <w:t>, б) континентальным, в) переходным.</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40. Диаспор, </w:t>
      </w:r>
      <w:proofErr w:type="spellStart"/>
      <w:r w:rsidRPr="004D3EFD">
        <w:rPr>
          <w:rFonts w:ascii="Times New Roman" w:hAnsi="Times New Roman" w:cs="Times New Roman"/>
          <w:sz w:val="28"/>
          <w:szCs w:val="28"/>
        </w:rPr>
        <w:t>бемит</w:t>
      </w:r>
      <w:proofErr w:type="spellEnd"/>
      <w:r w:rsidRPr="004D3EFD">
        <w:rPr>
          <w:rFonts w:ascii="Times New Roman" w:hAnsi="Times New Roman" w:cs="Times New Roman"/>
          <w:sz w:val="28"/>
          <w:szCs w:val="28"/>
        </w:rPr>
        <w:t xml:space="preserve">, </w:t>
      </w:r>
      <w:proofErr w:type="spellStart"/>
      <w:r w:rsidRPr="004D3EFD">
        <w:rPr>
          <w:rFonts w:ascii="Times New Roman" w:hAnsi="Times New Roman" w:cs="Times New Roman"/>
          <w:sz w:val="28"/>
          <w:szCs w:val="28"/>
        </w:rPr>
        <w:t>гидраргиллит</w:t>
      </w:r>
      <w:proofErr w:type="spellEnd"/>
      <w:r w:rsidRPr="004D3EFD">
        <w:rPr>
          <w:rFonts w:ascii="Times New Roman" w:hAnsi="Times New Roman" w:cs="Times New Roman"/>
          <w:sz w:val="28"/>
          <w:szCs w:val="28"/>
        </w:rPr>
        <w:t xml:space="preserve"> – породообразующие минералы а) </w:t>
      </w:r>
      <w:proofErr w:type="spellStart"/>
      <w:r w:rsidRPr="004D3EFD">
        <w:rPr>
          <w:rFonts w:ascii="Times New Roman" w:hAnsi="Times New Roman" w:cs="Times New Roman"/>
          <w:sz w:val="28"/>
          <w:szCs w:val="28"/>
        </w:rPr>
        <w:t>фос</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proofErr w:type="spellStart"/>
      <w:r w:rsidRPr="004D3EFD">
        <w:rPr>
          <w:rFonts w:ascii="Times New Roman" w:hAnsi="Times New Roman" w:cs="Times New Roman"/>
          <w:sz w:val="28"/>
          <w:szCs w:val="28"/>
        </w:rPr>
        <w:lastRenderedPageBreak/>
        <w:t>форитов</w:t>
      </w:r>
      <w:proofErr w:type="spellEnd"/>
      <w:r w:rsidRPr="004D3EFD">
        <w:rPr>
          <w:rFonts w:ascii="Times New Roman" w:hAnsi="Times New Roman" w:cs="Times New Roman"/>
          <w:sz w:val="28"/>
          <w:szCs w:val="28"/>
        </w:rPr>
        <w:t>, б) бокситов, в) аргиллитов.</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41. </w:t>
      </w:r>
      <w:proofErr w:type="spellStart"/>
      <w:r w:rsidRPr="004D3EFD">
        <w:rPr>
          <w:rFonts w:ascii="Times New Roman" w:hAnsi="Times New Roman" w:cs="Times New Roman"/>
          <w:sz w:val="28"/>
          <w:szCs w:val="28"/>
        </w:rPr>
        <w:t>Граувакки</w:t>
      </w:r>
      <w:proofErr w:type="spellEnd"/>
      <w:r w:rsidRPr="004D3EFD">
        <w:rPr>
          <w:rFonts w:ascii="Times New Roman" w:hAnsi="Times New Roman" w:cs="Times New Roman"/>
          <w:sz w:val="28"/>
          <w:szCs w:val="28"/>
        </w:rPr>
        <w:t xml:space="preserve"> – породы а) мономинеральные, б) </w:t>
      </w:r>
      <w:proofErr w:type="spellStart"/>
      <w:r w:rsidRPr="004D3EFD">
        <w:rPr>
          <w:rFonts w:ascii="Times New Roman" w:hAnsi="Times New Roman" w:cs="Times New Roman"/>
          <w:sz w:val="28"/>
          <w:szCs w:val="28"/>
        </w:rPr>
        <w:t>олигомиктовые</w:t>
      </w:r>
      <w:proofErr w:type="spellEnd"/>
      <w:r w:rsidRPr="004D3EFD">
        <w:rPr>
          <w:rFonts w:ascii="Times New Roman" w:hAnsi="Times New Roman" w:cs="Times New Roman"/>
          <w:sz w:val="28"/>
          <w:szCs w:val="28"/>
        </w:rPr>
        <w:t>, в) поли-</w:t>
      </w:r>
    </w:p>
    <w:p w:rsidR="00F55DDC" w:rsidRPr="004D3EFD" w:rsidRDefault="00F55DDC" w:rsidP="004475E1">
      <w:pPr>
        <w:pStyle w:val="HTML"/>
        <w:jc w:val="both"/>
        <w:textAlignment w:val="top"/>
        <w:rPr>
          <w:rFonts w:ascii="Times New Roman" w:hAnsi="Times New Roman" w:cs="Times New Roman"/>
          <w:sz w:val="28"/>
          <w:szCs w:val="28"/>
        </w:rPr>
      </w:pPr>
      <w:proofErr w:type="spellStart"/>
      <w:r w:rsidRPr="004D3EFD">
        <w:rPr>
          <w:rFonts w:ascii="Times New Roman" w:hAnsi="Times New Roman" w:cs="Times New Roman"/>
          <w:sz w:val="28"/>
          <w:szCs w:val="28"/>
        </w:rPr>
        <w:t>миктовые</w:t>
      </w:r>
      <w:proofErr w:type="spellEnd"/>
      <w:r w:rsidRPr="004D3EFD">
        <w:rPr>
          <w:rFonts w:ascii="Times New Roman" w:hAnsi="Times New Roman" w:cs="Times New Roman"/>
          <w:sz w:val="28"/>
          <w:szCs w:val="28"/>
        </w:rPr>
        <w:t>.</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42. Аллювиальные, делювиальные, пролювиальные фации – а) морские, б</w:t>
      </w:r>
      <w:proofErr w:type="gramStart"/>
      <w:r w:rsidRPr="004D3EFD">
        <w:rPr>
          <w:rFonts w:ascii="Times New Roman" w:hAnsi="Times New Roman" w:cs="Times New Roman"/>
          <w:sz w:val="28"/>
          <w:szCs w:val="28"/>
        </w:rPr>
        <w:t>)п</w:t>
      </w:r>
      <w:proofErr w:type="gramEnd"/>
      <w:r w:rsidRPr="004D3EFD">
        <w:rPr>
          <w:rFonts w:ascii="Times New Roman" w:hAnsi="Times New Roman" w:cs="Times New Roman"/>
          <w:sz w:val="28"/>
          <w:szCs w:val="28"/>
        </w:rPr>
        <w:t>ереходные, в) континентальные.</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43. Гейзериты – породы а) карбонатные, б) кремнистые, в) глиноземистые.</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44. Псефитовую структуру имеют а) </w:t>
      </w:r>
      <w:proofErr w:type="gramStart"/>
      <w:r w:rsidRPr="004D3EFD">
        <w:rPr>
          <w:rFonts w:ascii="Times New Roman" w:hAnsi="Times New Roman" w:cs="Times New Roman"/>
          <w:sz w:val="28"/>
          <w:szCs w:val="28"/>
        </w:rPr>
        <w:t>грубообломочные</w:t>
      </w:r>
      <w:proofErr w:type="gramEnd"/>
      <w:r w:rsidRPr="004D3EFD">
        <w:rPr>
          <w:rFonts w:ascii="Times New Roman" w:hAnsi="Times New Roman" w:cs="Times New Roman"/>
          <w:sz w:val="28"/>
          <w:szCs w:val="28"/>
        </w:rPr>
        <w:t>, б) песчаные, в)</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алевритовые породы.</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 xml:space="preserve">     45. Аспидные сланцы сложены а) каолинитом, б) монтмориллонитом, в)</w:t>
      </w:r>
    </w:p>
    <w:p w:rsidR="00F55DDC" w:rsidRPr="004D3EFD" w:rsidRDefault="00F55DDC" w:rsidP="004475E1">
      <w:pPr>
        <w:pStyle w:val="HTML"/>
        <w:jc w:val="both"/>
        <w:textAlignment w:val="top"/>
        <w:rPr>
          <w:rFonts w:ascii="Times New Roman" w:hAnsi="Times New Roman" w:cs="Times New Roman"/>
          <w:sz w:val="28"/>
          <w:szCs w:val="28"/>
        </w:rPr>
      </w:pPr>
      <w:r w:rsidRPr="004D3EFD">
        <w:rPr>
          <w:rFonts w:ascii="Times New Roman" w:hAnsi="Times New Roman" w:cs="Times New Roman"/>
          <w:sz w:val="28"/>
          <w:szCs w:val="28"/>
        </w:rPr>
        <w:t>гидрослюдой.</w:t>
      </w:r>
    </w:p>
    <w:p w:rsidR="00F55DDC" w:rsidRPr="004D3EFD" w:rsidRDefault="00F55DDC" w:rsidP="00F55DDC">
      <w:pPr>
        <w:pStyle w:val="HTML"/>
        <w:textAlignment w:val="top"/>
        <w:rPr>
          <w:rFonts w:ascii="Times New Roman" w:hAnsi="Times New Roman" w:cs="Times New Roman"/>
          <w:sz w:val="28"/>
          <w:szCs w:val="28"/>
        </w:rPr>
      </w:pPr>
    </w:p>
    <w:p w:rsidR="005A51EE" w:rsidRPr="004D3EFD" w:rsidRDefault="005A51EE" w:rsidP="005A51EE">
      <w:pPr>
        <w:pStyle w:val="HTML"/>
        <w:jc w:val="both"/>
        <w:textAlignment w:val="top"/>
        <w:rPr>
          <w:rFonts w:ascii="Times New Roman" w:hAnsi="Times New Roman" w:cs="Times New Roman"/>
          <w:sz w:val="28"/>
          <w:szCs w:val="28"/>
        </w:rPr>
      </w:pPr>
    </w:p>
    <w:sectPr w:rsidR="005A51EE" w:rsidRPr="004D3EFD" w:rsidSect="00D873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2"/>
  </w:compat>
  <w:rsids>
    <w:rsidRoot w:val="00B93B8C"/>
    <w:rsid w:val="000A53FB"/>
    <w:rsid w:val="000B5006"/>
    <w:rsid w:val="000F1AD0"/>
    <w:rsid w:val="001135CB"/>
    <w:rsid w:val="00197549"/>
    <w:rsid w:val="004475E1"/>
    <w:rsid w:val="004A4902"/>
    <w:rsid w:val="004C3C8B"/>
    <w:rsid w:val="004D3EFD"/>
    <w:rsid w:val="0053715F"/>
    <w:rsid w:val="005479C4"/>
    <w:rsid w:val="005A51EE"/>
    <w:rsid w:val="005E3FF1"/>
    <w:rsid w:val="00683B9C"/>
    <w:rsid w:val="008E7F4F"/>
    <w:rsid w:val="00985D1E"/>
    <w:rsid w:val="00AC0EF4"/>
    <w:rsid w:val="00B93B8C"/>
    <w:rsid w:val="00B93D9B"/>
    <w:rsid w:val="00BF6219"/>
    <w:rsid w:val="00C80619"/>
    <w:rsid w:val="00D8737B"/>
    <w:rsid w:val="00DA4BED"/>
    <w:rsid w:val="00ED0A9F"/>
    <w:rsid w:val="00F323D1"/>
    <w:rsid w:val="00F55DDC"/>
    <w:rsid w:val="00F70106"/>
    <w:rsid w:val="00FF40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37B"/>
  </w:style>
  <w:style w:type="paragraph" w:styleId="2">
    <w:name w:val="heading 2"/>
    <w:basedOn w:val="a"/>
    <w:next w:val="a"/>
    <w:link w:val="20"/>
    <w:qFormat/>
    <w:rsid w:val="00197549"/>
    <w:pPr>
      <w:keepNext/>
      <w:spacing w:after="0" w:line="240" w:lineRule="auto"/>
      <w:jc w:val="center"/>
      <w:outlineLvl w:val="1"/>
    </w:pPr>
    <w:rPr>
      <w:rFonts w:ascii="Times New Roman" w:eastAsia="Arial Unicode MS" w:hAnsi="Times New Roman" w:cs="Times New Roman"/>
      <w:b/>
      <w:i/>
      <w:sz w:val="36"/>
      <w:szCs w:val="20"/>
      <w:lang w:eastAsia="ja-JP"/>
    </w:rPr>
  </w:style>
  <w:style w:type="paragraph" w:styleId="3">
    <w:name w:val="heading 3"/>
    <w:basedOn w:val="a"/>
    <w:next w:val="a"/>
    <w:link w:val="30"/>
    <w:qFormat/>
    <w:rsid w:val="00197549"/>
    <w:pPr>
      <w:keepNext/>
      <w:spacing w:after="0" w:line="240" w:lineRule="auto"/>
      <w:jc w:val="center"/>
      <w:outlineLvl w:val="2"/>
    </w:pPr>
    <w:rPr>
      <w:rFonts w:ascii="Times New Roman" w:eastAsia="Arial Unicode MS" w:hAnsi="Times New Roman" w:cs="Times New Roman"/>
      <w:i/>
      <w:sz w:val="28"/>
      <w:szCs w:val="20"/>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B93B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B93B8C"/>
    <w:rPr>
      <w:rFonts w:ascii="Courier New" w:eastAsia="Times New Roman" w:hAnsi="Courier New" w:cs="Courier New"/>
      <w:sz w:val="20"/>
      <w:szCs w:val="20"/>
    </w:rPr>
  </w:style>
  <w:style w:type="paragraph" w:styleId="a3">
    <w:name w:val="Balloon Text"/>
    <w:basedOn w:val="a"/>
    <w:link w:val="a4"/>
    <w:uiPriority w:val="99"/>
    <w:semiHidden/>
    <w:unhideWhenUsed/>
    <w:rsid w:val="005371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3715F"/>
    <w:rPr>
      <w:rFonts w:ascii="Tahoma" w:hAnsi="Tahoma" w:cs="Tahoma"/>
      <w:sz w:val="16"/>
      <w:szCs w:val="16"/>
    </w:rPr>
  </w:style>
  <w:style w:type="character" w:customStyle="1" w:styleId="20">
    <w:name w:val="Заголовок 2 Знак"/>
    <w:basedOn w:val="a0"/>
    <w:link w:val="2"/>
    <w:rsid w:val="00197549"/>
    <w:rPr>
      <w:rFonts w:ascii="Times New Roman" w:eastAsia="Arial Unicode MS" w:hAnsi="Times New Roman" w:cs="Times New Roman"/>
      <w:b/>
      <w:i/>
      <w:sz w:val="36"/>
      <w:szCs w:val="20"/>
      <w:lang w:eastAsia="ja-JP"/>
    </w:rPr>
  </w:style>
  <w:style w:type="character" w:customStyle="1" w:styleId="30">
    <w:name w:val="Заголовок 3 Знак"/>
    <w:basedOn w:val="a0"/>
    <w:link w:val="3"/>
    <w:rsid w:val="00197549"/>
    <w:rPr>
      <w:rFonts w:ascii="Times New Roman" w:eastAsia="Arial Unicode MS" w:hAnsi="Times New Roman" w:cs="Times New Roman"/>
      <w:i/>
      <w:sz w:val="28"/>
      <w:szCs w:val="20"/>
      <w:lang w:eastAsia="ja-JP"/>
    </w:rPr>
  </w:style>
  <w:style w:type="paragraph" w:styleId="a5">
    <w:name w:val="Title"/>
    <w:basedOn w:val="a"/>
    <w:link w:val="a6"/>
    <w:uiPriority w:val="99"/>
    <w:qFormat/>
    <w:rsid w:val="00197549"/>
    <w:pPr>
      <w:spacing w:after="0" w:line="240" w:lineRule="auto"/>
      <w:jc w:val="center"/>
    </w:pPr>
    <w:rPr>
      <w:rFonts w:ascii="Times New Roman" w:eastAsia="Times New Roman" w:hAnsi="Times New Roman" w:cs="Times New Roman"/>
      <w:sz w:val="28"/>
      <w:szCs w:val="24"/>
    </w:rPr>
  </w:style>
  <w:style w:type="character" w:customStyle="1" w:styleId="a6">
    <w:name w:val="Название Знак"/>
    <w:basedOn w:val="a0"/>
    <w:link w:val="a5"/>
    <w:uiPriority w:val="99"/>
    <w:rsid w:val="00197549"/>
    <w:rPr>
      <w:rFonts w:ascii="Times New Roman" w:eastAsia="Times New Roman" w:hAnsi="Times New Roman" w:cs="Times New Roman"/>
      <w:sz w:val="28"/>
      <w:szCs w:val="24"/>
    </w:rPr>
  </w:style>
  <w:style w:type="paragraph" w:styleId="21">
    <w:name w:val="Body Text 2"/>
    <w:basedOn w:val="a"/>
    <w:link w:val="22"/>
    <w:uiPriority w:val="99"/>
    <w:semiHidden/>
    <w:unhideWhenUsed/>
    <w:rsid w:val="00197549"/>
    <w:pPr>
      <w:spacing w:after="120" w:line="480" w:lineRule="auto"/>
    </w:pPr>
    <w:rPr>
      <w:rFonts w:ascii="Times New Roman" w:eastAsia="Times New Roman" w:hAnsi="Times New Roman" w:cs="Times New Roman"/>
      <w:sz w:val="24"/>
      <w:szCs w:val="24"/>
    </w:rPr>
  </w:style>
  <w:style w:type="character" w:customStyle="1" w:styleId="22">
    <w:name w:val="Основной текст 2 Знак"/>
    <w:basedOn w:val="a0"/>
    <w:link w:val="21"/>
    <w:uiPriority w:val="99"/>
    <w:semiHidden/>
    <w:rsid w:val="00197549"/>
    <w:rPr>
      <w:rFonts w:ascii="Times New Roman" w:eastAsia="Times New Roman" w:hAnsi="Times New Roman" w:cs="Times New Roman"/>
      <w:sz w:val="24"/>
      <w:szCs w:val="24"/>
    </w:rPr>
  </w:style>
  <w:style w:type="paragraph" w:customStyle="1" w:styleId="4">
    <w:name w:val="заголовок 4"/>
    <w:basedOn w:val="a"/>
    <w:next w:val="a"/>
    <w:rsid w:val="00197549"/>
    <w:pPr>
      <w:keepNext/>
      <w:autoSpaceDE w:val="0"/>
      <w:autoSpaceDN w:val="0"/>
      <w:spacing w:after="0" w:line="240" w:lineRule="auto"/>
      <w:jc w:val="center"/>
      <w:outlineLvl w:val="3"/>
    </w:pPr>
    <w:rPr>
      <w:rFonts w:ascii="Courier New" w:eastAsia="Times New Roman" w:hAnsi="Courier New" w:cs="Courier New"/>
      <w:sz w:val="28"/>
      <w:szCs w:val="28"/>
    </w:rPr>
  </w:style>
  <w:style w:type="paragraph" w:styleId="a7">
    <w:name w:val="Body Text Indent"/>
    <w:basedOn w:val="a"/>
    <w:link w:val="a8"/>
    <w:uiPriority w:val="99"/>
    <w:semiHidden/>
    <w:unhideWhenUsed/>
    <w:rsid w:val="00FF40F1"/>
    <w:pPr>
      <w:spacing w:after="120"/>
      <w:ind w:left="283"/>
    </w:pPr>
  </w:style>
  <w:style w:type="character" w:customStyle="1" w:styleId="a8">
    <w:name w:val="Основной текст с отступом Знак"/>
    <w:basedOn w:val="a0"/>
    <w:link w:val="a7"/>
    <w:uiPriority w:val="99"/>
    <w:semiHidden/>
    <w:rsid w:val="00FF40F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18</Pages>
  <Words>5652</Words>
  <Characters>32222</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37799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MMizernaya</dc:creator>
  <cp:keywords/>
  <dc:description/>
  <cp:lastModifiedBy>Марина Мизерная (Заведующая кафедрой ГиГД)</cp:lastModifiedBy>
  <cp:revision>26</cp:revision>
  <cp:lastPrinted>2014-10-15T05:03:00Z</cp:lastPrinted>
  <dcterms:created xsi:type="dcterms:W3CDTF">2013-11-13T03:45:00Z</dcterms:created>
  <dcterms:modified xsi:type="dcterms:W3CDTF">2015-11-04T09:04:00Z</dcterms:modified>
</cp:coreProperties>
</file>